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1B97" w:rsidRDefault="00A620AC" w:rsidP="005006C4">
      <w:pPr>
        <w:jc w:val="both"/>
        <w:rPr>
          <w:b/>
          <w:bCs/>
          <w:sz w:val="28"/>
          <w:szCs w:val="28"/>
        </w:rPr>
      </w:pPr>
      <w:r w:rsidRPr="008C193E">
        <w:rPr>
          <w:noProof/>
          <w:lang w:val="en-ZA" w:eastAsia="en-ZA"/>
        </w:rPr>
        <w:drawing>
          <wp:anchor distT="0" distB="0" distL="114300" distR="114300" simplePos="0" relativeHeight="251659264" behindDoc="0" locked="0" layoutInCell="1" allowOverlap="1" wp14:anchorId="7EE84295" wp14:editId="2F4F57A0">
            <wp:simplePos x="0" y="0"/>
            <wp:positionH relativeFrom="margin">
              <wp:posOffset>0</wp:posOffset>
            </wp:positionH>
            <wp:positionV relativeFrom="paragraph">
              <wp:posOffset>200025</wp:posOffset>
            </wp:positionV>
            <wp:extent cx="1516380" cy="1337945"/>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6380" cy="1337945"/>
                    </a:xfrm>
                    <a:prstGeom prst="rect">
                      <a:avLst/>
                    </a:prstGeom>
                    <a:noFill/>
                    <a:ln w="9525">
                      <a:noFill/>
                      <a:miter lim="800000"/>
                      <a:headEnd/>
                      <a:tailEnd/>
                    </a:ln>
                  </pic:spPr>
                </pic:pic>
              </a:graphicData>
            </a:graphic>
            <wp14:sizeRelV relativeFrom="margin">
              <wp14:pctHeight>0</wp14:pctHeight>
            </wp14:sizeRelV>
          </wp:anchor>
        </w:drawing>
      </w:r>
    </w:p>
    <w:p w:rsidR="00271B97" w:rsidRPr="00271B97" w:rsidRDefault="00271B97" w:rsidP="00271B97">
      <w:pPr>
        <w:pStyle w:val="ListParagraph"/>
        <w:ind w:left="360"/>
        <w:jc w:val="both"/>
        <w:rPr>
          <w:b/>
          <w:bCs/>
          <w:color w:val="FF0000"/>
          <w:sz w:val="28"/>
          <w:szCs w:val="28"/>
        </w:rPr>
      </w:pPr>
    </w:p>
    <w:p w:rsidR="00271B97" w:rsidRPr="00271B97" w:rsidRDefault="00271B97" w:rsidP="00271B97">
      <w:pPr>
        <w:pStyle w:val="ListParagraph"/>
        <w:ind w:left="360"/>
        <w:jc w:val="both"/>
        <w:rPr>
          <w:b/>
          <w:bCs/>
          <w:color w:val="FF0000"/>
          <w:sz w:val="28"/>
          <w:szCs w:val="28"/>
        </w:rPr>
      </w:pPr>
    </w:p>
    <w:p w:rsidR="00271B97" w:rsidRDefault="00271B97" w:rsidP="00271B97">
      <w:pPr>
        <w:pStyle w:val="ListParagraph"/>
        <w:ind w:left="360"/>
        <w:jc w:val="both"/>
        <w:rPr>
          <w:b/>
          <w:bCs/>
          <w:color w:val="FF0000"/>
          <w:sz w:val="28"/>
          <w:szCs w:val="28"/>
        </w:rPr>
      </w:pPr>
    </w:p>
    <w:p w:rsidR="00271B97" w:rsidRDefault="00271B97" w:rsidP="00271B97">
      <w:pPr>
        <w:pStyle w:val="ListParagraph"/>
        <w:ind w:left="360"/>
        <w:jc w:val="both"/>
        <w:rPr>
          <w:b/>
          <w:bCs/>
          <w:color w:val="FF0000"/>
          <w:sz w:val="28"/>
          <w:szCs w:val="28"/>
        </w:rPr>
      </w:pPr>
    </w:p>
    <w:p w:rsidR="00271B97" w:rsidRDefault="00271B97" w:rsidP="00271B97">
      <w:pPr>
        <w:pStyle w:val="ListParagraph"/>
        <w:ind w:left="360"/>
        <w:jc w:val="both"/>
        <w:rPr>
          <w:b/>
          <w:bCs/>
          <w:color w:val="FF0000"/>
          <w:sz w:val="28"/>
          <w:szCs w:val="28"/>
        </w:rPr>
      </w:pPr>
    </w:p>
    <w:p w:rsidR="00271B97" w:rsidRDefault="00271B97" w:rsidP="00271B97">
      <w:pPr>
        <w:pStyle w:val="ListParagraph"/>
        <w:ind w:left="360"/>
        <w:jc w:val="both"/>
        <w:rPr>
          <w:b/>
          <w:bCs/>
          <w:color w:val="FF0000"/>
          <w:sz w:val="28"/>
          <w:szCs w:val="28"/>
        </w:rPr>
      </w:pPr>
    </w:p>
    <w:p w:rsidR="00271B97" w:rsidRPr="00271B97" w:rsidRDefault="00271B97" w:rsidP="00271B97">
      <w:pPr>
        <w:pStyle w:val="ListParagraph"/>
        <w:ind w:left="360"/>
        <w:jc w:val="both"/>
        <w:rPr>
          <w:b/>
          <w:bCs/>
          <w:color w:val="FF0000"/>
          <w:sz w:val="28"/>
          <w:szCs w:val="28"/>
        </w:rPr>
      </w:pPr>
    </w:p>
    <w:p w:rsidR="004943E3" w:rsidRPr="00747134" w:rsidRDefault="00A37E89" w:rsidP="00A620AC">
      <w:pPr>
        <w:pStyle w:val="ListParagraph"/>
        <w:numPr>
          <w:ilvl w:val="0"/>
          <w:numId w:val="1"/>
        </w:numPr>
        <w:ind w:left="567" w:hanging="567"/>
        <w:jc w:val="both"/>
        <w:rPr>
          <w:b/>
          <w:bCs/>
          <w:color w:val="FF0000"/>
          <w:sz w:val="24"/>
        </w:rPr>
      </w:pPr>
      <w:r w:rsidRPr="00747134">
        <w:rPr>
          <w:b/>
          <w:bCs/>
          <w:sz w:val="24"/>
        </w:rPr>
        <w:t>T</w:t>
      </w:r>
      <w:r w:rsidR="004943E3" w:rsidRPr="00747134">
        <w:rPr>
          <w:b/>
          <w:bCs/>
          <w:sz w:val="24"/>
        </w:rPr>
        <w:t>ERM</w:t>
      </w:r>
      <w:r w:rsidR="00581D76" w:rsidRPr="00747134">
        <w:rPr>
          <w:b/>
          <w:bCs/>
          <w:sz w:val="24"/>
        </w:rPr>
        <w:t>S</w:t>
      </w:r>
      <w:r w:rsidR="004943E3" w:rsidRPr="00747134">
        <w:rPr>
          <w:b/>
          <w:bCs/>
          <w:sz w:val="24"/>
        </w:rPr>
        <w:t xml:space="preserve"> OF REFERENCE</w:t>
      </w:r>
      <w:r w:rsidR="001A5F2B" w:rsidRPr="00747134">
        <w:rPr>
          <w:b/>
          <w:bCs/>
          <w:sz w:val="24"/>
        </w:rPr>
        <w:t xml:space="preserve"> </w:t>
      </w:r>
      <w:r w:rsidR="001A5F2B" w:rsidRPr="00747134">
        <w:rPr>
          <w:bCs/>
          <w:sz w:val="24"/>
        </w:rPr>
        <w:t>(</w:t>
      </w:r>
      <w:r w:rsidR="009769AF" w:rsidRPr="00747134">
        <w:rPr>
          <w:bCs/>
          <w:color w:val="FF0000"/>
          <w:sz w:val="24"/>
        </w:rPr>
        <w:t xml:space="preserve">continue with numbering from no. </w:t>
      </w:r>
      <w:r w:rsidR="00A620AC" w:rsidRPr="00747134">
        <w:rPr>
          <w:bCs/>
          <w:color w:val="FF0000"/>
          <w:sz w:val="24"/>
        </w:rPr>
        <w:t>2</w:t>
      </w:r>
      <w:r w:rsidR="009769AF" w:rsidRPr="00747134">
        <w:rPr>
          <w:bCs/>
          <w:color w:val="FF0000"/>
          <w:sz w:val="24"/>
        </w:rPr>
        <w:t xml:space="preserve"> per document)</w:t>
      </w:r>
    </w:p>
    <w:p w:rsidR="00AE3E41" w:rsidRPr="00747134" w:rsidRDefault="00AE3E41" w:rsidP="005006C4">
      <w:pPr>
        <w:jc w:val="both"/>
        <w:rPr>
          <w:bCs/>
          <w:sz w:val="24"/>
        </w:rPr>
      </w:pPr>
    </w:p>
    <w:p w:rsidR="007C39E3" w:rsidRPr="00747134" w:rsidRDefault="009769AF" w:rsidP="00A620AC">
      <w:pPr>
        <w:pStyle w:val="ListParagraph"/>
        <w:numPr>
          <w:ilvl w:val="1"/>
          <w:numId w:val="1"/>
        </w:numPr>
        <w:tabs>
          <w:tab w:val="left" w:pos="1134"/>
        </w:tabs>
        <w:ind w:hanging="225"/>
        <w:jc w:val="both"/>
        <w:rPr>
          <w:b/>
          <w:bCs/>
          <w:sz w:val="24"/>
        </w:rPr>
      </w:pPr>
      <w:r w:rsidRPr="00747134">
        <w:rPr>
          <w:b/>
          <w:bCs/>
          <w:sz w:val="24"/>
        </w:rPr>
        <w:t xml:space="preserve">INTRODUCTION AND </w:t>
      </w:r>
      <w:r w:rsidR="00015DF8" w:rsidRPr="00747134">
        <w:rPr>
          <w:b/>
          <w:bCs/>
          <w:sz w:val="24"/>
        </w:rPr>
        <w:t>BACKGROUND</w:t>
      </w:r>
    </w:p>
    <w:p w:rsidR="009769AF" w:rsidRPr="00747134" w:rsidRDefault="009769AF" w:rsidP="005806E6">
      <w:pPr>
        <w:ind w:left="360"/>
        <w:jc w:val="both"/>
        <w:rPr>
          <w:sz w:val="24"/>
        </w:rPr>
      </w:pPr>
    </w:p>
    <w:p w:rsidR="006411C7" w:rsidRPr="00747134" w:rsidRDefault="006411C7" w:rsidP="00A620AC">
      <w:pPr>
        <w:ind w:left="1134"/>
        <w:jc w:val="both"/>
        <w:rPr>
          <w:sz w:val="24"/>
        </w:rPr>
      </w:pPr>
      <w:r w:rsidRPr="00747134">
        <w:rPr>
          <w:sz w:val="24"/>
        </w:rPr>
        <w:t>SASSETA was established on 1 July 2005. It is one of the twenty-one Sector Education and Training Authorities (SETAs) established in terms of the Skills Development Act (Act 97 of 1998) as amended. SASSETA’s licence has been renewed until 31</w:t>
      </w:r>
      <w:r w:rsidRPr="00747134">
        <w:rPr>
          <w:sz w:val="24"/>
          <w:vertAlign w:val="superscript"/>
        </w:rPr>
        <w:t>st</w:t>
      </w:r>
      <w:r w:rsidRPr="00747134">
        <w:rPr>
          <w:sz w:val="24"/>
        </w:rPr>
        <w:t xml:space="preserve"> March 2020. SASSETA is classified as a schedule 3A Public Entity in terms of the Public Finance Management Act, (Act 1 of 1999, as amended). SASSETA reports to the Department of Higher Education and Training. </w:t>
      </w:r>
    </w:p>
    <w:p w:rsidR="006411C7" w:rsidRPr="00747134" w:rsidRDefault="006411C7" w:rsidP="005806E6">
      <w:pPr>
        <w:ind w:left="360"/>
        <w:jc w:val="both"/>
        <w:rPr>
          <w:sz w:val="24"/>
        </w:rPr>
      </w:pPr>
    </w:p>
    <w:p w:rsidR="009769AF" w:rsidRPr="00747134" w:rsidRDefault="009769AF" w:rsidP="00A620AC">
      <w:pPr>
        <w:ind w:left="1134"/>
        <w:jc w:val="both"/>
        <w:rPr>
          <w:bCs/>
          <w:sz w:val="24"/>
        </w:rPr>
      </w:pPr>
      <w:r w:rsidRPr="00747134">
        <w:rPr>
          <w:bCs/>
          <w:color w:val="FF0000"/>
          <w:sz w:val="24"/>
        </w:rPr>
        <w:t>(additional information may be provided depended on the End-User department)</w:t>
      </w:r>
    </w:p>
    <w:p w:rsidR="009769AF" w:rsidRPr="00747134" w:rsidRDefault="009769AF" w:rsidP="005806E6">
      <w:pPr>
        <w:ind w:left="360"/>
        <w:jc w:val="both"/>
        <w:rPr>
          <w:sz w:val="24"/>
        </w:rPr>
      </w:pPr>
    </w:p>
    <w:p w:rsidR="007D6C28" w:rsidRPr="00747134" w:rsidRDefault="00015DF8" w:rsidP="00A620AC">
      <w:pPr>
        <w:pStyle w:val="ListParagraph"/>
        <w:numPr>
          <w:ilvl w:val="1"/>
          <w:numId w:val="1"/>
        </w:numPr>
        <w:tabs>
          <w:tab w:val="left" w:pos="1134"/>
        </w:tabs>
        <w:ind w:hanging="225"/>
        <w:jc w:val="both"/>
        <w:rPr>
          <w:rFonts w:eastAsiaTheme="minorEastAsia"/>
          <w:b/>
          <w:bCs/>
          <w:sz w:val="24"/>
          <w:lang w:val="en-ZA" w:eastAsia="en-ZA"/>
        </w:rPr>
      </w:pPr>
      <w:r w:rsidRPr="00747134">
        <w:rPr>
          <w:rFonts w:eastAsiaTheme="minorEastAsia"/>
          <w:b/>
          <w:bCs/>
          <w:sz w:val="24"/>
          <w:lang w:val="en-ZA" w:eastAsia="en-ZA"/>
        </w:rPr>
        <w:t>PURPOSE</w:t>
      </w:r>
    </w:p>
    <w:p w:rsidR="00B53388" w:rsidRPr="00747134" w:rsidRDefault="00B53388" w:rsidP="005006C4">
      <w:pPr>
        <w:widowControl w:val="0"/>
        <w:autoSpaceDE w:val="0"/>
        <w:autoSpaceDN w:val="0"/>
        <w:adjustRightInd w:val="0"/>
        <w:ind w:right="-20"/>
        <w:jc w:val="both"/>
        <w:rPr>
          <w:rFonts w:eastAsiaTheme="minorEastAsia"/>
          <w:bCs/>
          <w:sz w:val="24"/>
          <w:lang w:val="en-ZA" w:eastAsia="en-ZA"/>
        </w:rPr>
      </w:pPr>
    </w:p>
    <w:p w:rsidR="005806E6" w:rsidRPr="00747134" w:rsidRDefault="005806E6" w:rsidP="00A620AC">
      <w:pPr>
        <w:ind w:left="1134"/>
        <w:jc w:val="both"/>
        <w:rPr>
          <w:sz w:val="24"/>
        </w:rPr>
      </w:pPr>
      <w:r w:rsidRPr="00747134">
        <w:rPr>
          <w:sz w:val="24"/>
        </w:rPr>
        <w:t>SASSETA</w:t>
      </w:r>
      <w:r w:rsidR="005006C4" w:rsidRPr="00747134">
        <w:rPr>
          <w:sz w:val="24"/>
        </w:rPr>
        <w:t xml:space="preserve"> requires a</w:t>
      </w:r>
      <w:r w:rsidRPr="00747134">
        <w:rPr>
          <w:sz w:val="24"/>
        </w:rPr>
        <w:t xml:space="preserve"> suitable and experienced ………………………………… to ……………………</w:t>
      </w:r>
      <w:r w:rsidR="00A620AC" w:rsidRPr="00747134">
        <w:rPr>
          <w:sz w:val="24"/>
        </w:rPr>
        <w:t>………………………………………………………………………………</w:t>
      </w:r>
    </w:p>
    <w:p w:rsidR="005806E6" w:rsidRPr="00747134" w:rsidRDefault="005806E6" w:rsidP="00A620AC">
      <w:pPr>
        <w:ind w:left="1134"/>
        <w:jc w:val="both"/>
        <w:rPr>
          <w:color w:val="FF0000"/>
          <w:sz w:val="24"/>
        </w:rPr>
      </w:pPr>
      <w:r w:rsidRPr="00747134">
        <w:rPr>
          <w:color w:val="FF0000"/>
          <w:sz w:val="24"/>
        </w:rPr>
        <w:t>(End-User Department to provide a brief description of the service provider required and what they are to do at Sasseta)</w:t>
      </w:r>
    </w:p>
    <w:p w:rsidR="005806E6" w:rsidRPr="00747134" w:rsidRDefault="005806E6" w:rsidP="005806E6">
      <w:pPr>
        <w:ind w:left="360"/>
        <w:jc w:val="both"/>
        <w:rPr>
          <w:sz w:val="24"/>
        </w:rPr>
      </w:pPr>
    </w:p>
    <w:p w:rsidR="007D6C28" w:rsidRPr="00747134" w:rsidRDefault="007D6C28" w:rsidP="00A620AC">
      <w:pPr>
        <w:pStyle w:val="ListParagraph"/>
        <w:numPr>
          <w:ilvl w:val="1"/>
          <w:numId w:val="1"/>
        </w:numPr>
        <w:tabs>
          <w:tab w:val="left" w:pos="1134"/>
        </w:tabs>
        <w:ind w:hanging="225"/>
        <w:jc w:val="both"/>
        <w:rPr>
          <w:rFonts w:eastAsiaTheme="minorEastAsia"/>
          <w:b/>
          <w:bCs/>
          <w:sz w:val="24"/>
          <w:lang w:val="en-ZA" w:eastAsia="en-ZA"/>
        </w:rPr>
      </w:pPr>
      <w:r w:rsidRPr="00747134">
        <w:rPr>
          <w:rFonts w:eastAsiaTheme="minorEastAsia"/>
          <w:b/>
          <w:bCs/>
          <w:sz w:val="24"/>
          <w:lang w:val="en-ZA" w:eastAsia="en-ZA"/>
        </w:rPr>
        <w:t>S</w:t>
      </w:r>
      <w:r w:rsidR="00015DF8" w:rsidRPr="00747134">
        <w:rPr>
          <w:rFonts w:eastAsiaTheme="minorEastAsia"/>
          <w:b/>
          <w:bCs/>
          <w:sz w:val="24"/>
          <w:lang w:val="en-ZA" w:eastAsia="en-ZA"/>
        </w:rPr>
        <w:t>COPE OF WORK</w:t>
      </w:r>
    </w:p>
    <w:p w:rsidR="00B53388" w:rsidRPr="00747134" w:rsidRDefault="00B53388" w:rsidP="005006C4">
      <w:pPr>
        <w:widowControl w:val="0"/>
        <w:autoSpaceDE w:val="0"/>
        <w:autoSpaceDN w:val="0"/>
        <w:adjustRightInd w:val="0"/>
        <w:ind w:right="420"/>
        <w:jc w:val="both"/>
        <w:rPr>
          <w:rFonts w:eastAsiaTheme="minorEastAsia"/>
          <w:bCs/>
          <w:sz w:val="24"/>
          <w:lang w:val="en-ZA" w:eastAsia="en-ZA"/>
        </w:rPr>
      </w:pPr>
    </w:p>
    <w:p w:rsidR="001507E5" w:rsidRPr="00747134" w:rsidRDefault="005006C4" w:rsidP="00A620AC">
      <w:pPr>
        <w:ind w:left="1134"/>
        <w:jc w:val="both"/>
        <w:rPr>
          <w:sz w:val="24"/>
        </w:rPr>
      </w:pPr>
      <w:r w:rsidRPr="00747134">
        <w:rPr>
          <w:sz w:val="24"/>
        </w:rPr>
        <w:t xml:space="preserve">The service provider will </w:t>
      </w:r>
      <w:r w:rsidR="005806E6" w:rsidRPr="00747134">
        <w:rPr>
          <w:sz w:val="24"/>
        </w:rPr>
        <w:t>be required to ………………………………………………………</w:t>
      </w:r>
    </w:p>
    <w:p w:rsidR="005806E6" w:rsidRPr="00747134" w:rsidRDefault="005806E6" w:rsidP="00A620AC">
      <w:pPr>
        <w:ind w:left="1134"/>
        <w:jc w:val="both"/>
        <w:rPr>
          <w:color w:val="FF0000"/>
          <w:sz w:val="24"/>
        </w:rPr>
      </w:pPr>
      <w:r w:rsidRPr="00747134">
        <w:rPr>
          <w:color w:val="FF0000"/>
          <w:sz w:val="24"/>
        </w:rPr>
        <w:t>(End-User department to provide a detailed breakdown of activities that the service provider is supposed to undertake in the assignment)</w:t>
      </w:r>
    </w:p>
    <w:p w:rsidR="005006C4" w:rsidRPr="00747134" w:rsidRDefault="005006C4" w:rsidP="005006C4">
      <w:pPr>
        <w:jc w:val="both"/>
        <w:rPr>
          <w:sz w:val="24"/>
        </w:rPr>
      </w:pPr>
    </w:p>
    <w:p w:rsidR="004D33D8" w:rsidRPr="00747134" w:rsidRDefault="004D33D8" w:rsidP="00A620AC">
      <w:pPr>
        <w:pStyle w:val="ListParagraph"/>
        <w:numPr>
          <w:ilvl w:val="1"/>
          <w:numId w:val="1"/>
        </w:numPr>
        <w:tabs>
          <w:tab w:val="left" w:pos="1134"/>
        </w:tabs>
        <w:ind w:hanging="225"/>
        <w:jc w:val="both"/>
        <w:rPr>
          <w:b/>
          <w:sz w:val="24"/>
        </w:rPr>
      </w:pPr>
      <w:r w:rsidRPr="00747134">
        <w:rPr>
          <w:b/>
          <w:sz w:val="24"/>
        </w:rPr>
        <w:t>REQUIRED DELIVERABLES</w:t>
      </w:r>
    </w:p>
    <w:p w:rsidR="004D33D8" w:rsidRPr="00747134" w:rsidRDefault="004D33D8" w:rsidP="004D33D8">
      <w:pPr>
        <w:pStyle w:val="ListParagraph"/>
        <w:ind w:left="792"/>
        <w:jc w:val="both"/>
        <w:rPr>
          <w:b/>
          <w:sz w:val="24"/>
        </w:rPr>
      </w:pPr>
    </w:p>
    <w:p w:rsidR="004D33D8" w:rsidRPr="00747134" w:rsidRDefault="004D33D8" w:rsidP="00A620AC">
      <w:pPr>
        <w:ind w:left="1134"/>
        <w:jc w:val="both"/>
        <w:rPr>
          <w:color w:val="FF0000"/>
          <w:sz w:val="24"/>
        </w:rPr>
      </w:pPr>
      <w:r w:rsidRPr="00747134">
        <w:rPr>
          <w:color w:val="FF0000"/>
          <w:sz w:val="24"/>
        </w:rPr>
        <w:t>(End-User Department to provide tangible deliverables required from service provider with timeframes from appointment)</w:t>
      </w:r>
    </w:p>
    <w:p w:rsidR="00B906BE" w:rsidRPr="00747134" w:rsidRDefault="00B906BE" w:rsidP="004D33D8">
      <w:pPr>
        <w:pStyle w:val="ListParagraph"/>
        <w:ind w:left="792"/>
        <w:jc w:val="both"/>
        <w:rPr>
          <w:b/>
          <w:color w:val="FF0000"/>
          <w:sz w:val="24"/>
        </w:rPr>
      </w:pPr>
    </w:p>
    <w:p w:rsidR="005006C4" w:rsidRPr="00747134" w:rsidRDefault="004D33D8" w:rsidP="00A620AC">
      <w:pPr>
        <w:pStyle w:val="ListParagraph"/>
        <w:numPr>
          <w:ilvl w:val="1"/>
          <w:numId w:val="1"/>
        </w:numPr>
        <w:tabs>
          <w:tab w:val="left" w:pos="1134"/>
        </w:tabs>
        <w:ind w:left="1134" w:hanging="567"/>
        <w:jc w:val="both"/>
        <w:rPr>
          <w:b/>
          <w:sz w:val="24"/>
        </w:rPr>
      </w:pPr>
      <w:r w:rsidRPr="00747134">
        <w:rPr>
          <w:b/>
          <w:sz w:val="24"/>
        </w:rPr>
        <w:t>SKILLS AND EXPERIENCE OF THE BIDDING COMPANY AND THE TEAM MEMBERS PROPOSED FOR THE ASSIGNMENT</w:t>
      </w:r>
    </w:p>
    <w:p w:rsidR="00A620AC" w:rsidRPr="00747134" w:rsidRDefault="00A620AC" w:rsidP="00A620AC">
      <w:pPr>
        <w:ind w:left="1134"/>
        <w:jc w:val="both"/>
        <w:rPr>
          <w:b/>
          <w:sz w:val="24"/>
        </w:rPr>
      </w:pPr>
      <w:r w:rsidRPr="00747134">
        <w:rPr>
          <w:color w:val="FF0000"/>
          <w:sz w:val="24"/>
        </w:rPr>
        <w:t>(</w:t>
      </w:r>
      <w:r w:rsidRPr="00747134">
        <w:rPr>
          <w:color w:val="FF0000"/>
          <w:sz w:val="24"/>
        </w:rPr>
        <w:t>End-User Department to provide requirements of the specific procurement)</w:t>
      </w:r>
    </w:p>
    <w:p w:rsidR="004D33D8" w:rsidRPr="00747134" w:rsidRDefault="004D33D8" w:rsidP="004D33D8">
      <w:pPr>
        <w:pStyle w:val="ListParagraph"/>
        <w:ind w:left="792"/>
        <w:jc w:val="both"/>
        <w:rPr>
          <w:b/>
          <w:sz w:val="24"/>
        </w:rPr>
      </w:pPr>
    </w:p>
    <w:p w:rsidR="005006C4" w:rsidRPr="00747134" w:rsidRDefault="005006C4" w:rsidP="00A620AC">
      <w:pPr>
        <w:ind w:left="1134"/>
        <w:jc w:val="both"/>
        <w:rPr>
          <w:color w:val="FF0000"/>
          <w:sz w:val="24"/>
        </w:rPr>
      </w:pPr>
      <w:r w:rsidRPr="00747134">
        <w:rPr>
          <w:color w:val="FF0000"/>
          <w:sz w:val="24"/>
        </w:rPr>
        <w:t>The bidd</w:t>
      </w:r>
      <w:r w:rsidR="00A620AC" w:rsidRPr="00747134">
        <w:rPr>
          <w:color w:val="FF0000"/>
          <w:sz w:val="24"/>
        </w:rPr>
        <w:t xml:space="preserve">ing company </w:t>
      </w:r>
      <w:r w:rsidRPr="00747134">
        <w:rPr>
          <w:color w:val="FF0000"/>
          <w:sz w:val="24"/>
        </w:rPr>
        <w:t>should demonstrate the following skills and experience:</w:t>
      </w:r>
    </w:p>
    <w:p w:rsidR="005006C4" w:rsidRPr="00747134" w:rsidRDefault="00A620AC" w:rsidP="00A620AC">
      <w:pPr>
        <w:pStyle w:val="ListParagraph"/>
        <w:numPr>
          <w:ilvl w:val="0"/>
          <w:numId w:val="27"/>
        </w:numPr>
        <w:tabs>
          <w:tab w:val="left" w:pos="1418"/>
        </w:tabs>
        <w:ind w:left="1418" w:hanging="284"/>
        <w:jc w:val="both"/>
        <w:rPr>
          <w:color w:val="FF0000"/>
          <w:sz w:val="24"/>
        </w:rPr>
      </w:pPr>
      <w:r w:rsidRPr="00747134">
        <w:rPr>
          <w:color w:val="FF0000"/>
          <w:sz w:val="24"/>
        </w:rPr>
        <w:t xml:space="preserve">A minimum of </w:t>
      </w:r>
      <w:r w:rsidR="005006C4" w:rsidRPr="00747134">
        <w:rPr>
          <w:color w:val="FF0000"/>
          <w:sz w:val="24"/>
        </w:rPr>
        <w:t xml:space="preserve">three (3) assignments with public institutions or entities in the facilitation and development of strategic plans/strategies, </w:t>
      </w:r>
    </w:p>
    <w:p w:rsidR="005006C4" w:rsidRPr="00747134" w:rsidRDefault="005006C4" w:rsidP="006C6A05">
      <w:pPr>
        <w:pStyle w:val="ListParagraph"/>
        <w:numPr>
          <w:ilvl w:val="0"/>
          <w:numId w:val="27"/>
        </w:numPr>
        <w:tabs>
          <w:tab w:val="left" w:pos="1418"/>
        </w:tabs>
        <w:ind w:left="1418" w:hanging="284"/>
        <w:jc w:val="both"/>
        <w:rPr>
          <w:color w:val="FF0000"/>
          <w:sz w:val="24"/>
        </w:rPr>
      </w:pPr>
      <w:r w:rsidRPr="00747134">
        <w:rPr>
          <w:color w:val="FF0000"/>
          <w:sz w:val="24"/>
        </w:rPr>
        <w:t>A</w:t>
      </w:r>
      <w:r w:rsidR="00A620AC" w:rsidRPr="00747134">
        <w:rPr>
          <w:color w:val="FF0000"/>
          <w:sz w:val="24"/>
        </w:rPr>
        <w:t xml:space="preserve"> minimum of</w:t>
      </w:r>
      <w:r w:rsidRPr="00747134">
        <w:rPr>
          <w:color w:val="FF0000"/>
          <w:sz w:val="24"/>
        </w:rPr>
        <w:t xml:space="preserve"> three </w:t>
      </w:r>
      <w:r w:rsidR="006C6A05" w:rsidRPr="00747134">
        <w:rPr>
          <w:color w:val="FF0000"/>
          <w:sz w:val="24"/>
        </w:rPr>
        <w:t xml:space="preserve">(3) signed reference letters from clients (existing or previous) must be attached. Reference letters must be on the client’s </w:t>
      </w:r>
      <w:r w:rsidR="006C6A05" w:rsidRPr="00747134">
        <w:rPr>
          <w:color w:val="FF0000"/>
          <w:sz w:val="24"/>
        </w:rPr>
        <w:lastRenderedPageBreak/>
        <w:t xml:space="preserve">letterhead, signed and clearly detailing the scope of work, duration and impression the client has with the service provider. </w:t>
      </w:r>
    </w:p>
    <w:p w:rsidR="006C6A05" w:rsidRPr="00747134" w:rsidRDefault="006C6A05" w:rsidP="006C6A05">
      <w:pPr>
        <w:tabs>
          <w:tab w:val="left" w:pos="1418"/>
        </w:tabs>
        <w:jc w:val="both"/>
        <w:rPr>
          <w:color w:val="FF0000"/>
          <w:sz w:val="24"/>
        </w:rPr>
      </w:pPr>
    </w:p>
    <w:p w:rsidR="006C6A05" w:rsidRPr="00747134" w:rsidRDefault="006C6A05" w:rsidP="006C6A05">
      <w:pPr>
        <w:tabs>
          <w:tab w:val="left" w:pos="1418"/>
        </w:tabs>
        <w:jc w:val="both"/>
        <w:rPr>
          <w:color w:val="FF0000"/>
          <w:sz w:val="24"/>
        </w:rPr>
      </w:pPr>
    </w:p>
    <w:p w:rsidR="00A620AC" w:rsidRPr="00747134" w:rsidRDefault="00A620AC" w:rsidP="00A620AC">
      <w:pPr>
        <w:pStyle w:val="ListParagraph"/>
        <w:tabs>
          <w:tab w:val="left" w:pos="1418"/>
        </w:tabs>
        <w:ind w:left="1418"/>
        <w:jc w:val="both"/>
        <w:rPr>
          <w:color w:val="FF0000"/>
          <w:sz w:val="24"/>
        </w:rPr>
      </w:pPr>
    </w:p>
    <w:p w:rsidR="005006C4" w:rsidRPr="00747134" w:rsidRDefault="005006C4" w:rsidP="00A620AC">
      <w:pPr>
        <w:ind w:left="1134"/>
        <w:jc w:val="both"/>
        <w:rPr>
          <w:color w:val="FF0000"/>
          <w:sz w:val="24"/>
        </w:rPr>
      </w:pPr>
      <w:r w:rsidRPr="00747134">
        <w:rPr>
          <w:color w:val="FF0000"/>
          <w:sz w:val="24"/>
        </w:rPr>
        <w:t>The team should demonstrate the experience in skills in the following</w:t>
      </w:r>
    </w:p>
    <w:p w:rsidR="005006C4" w:rsidRPr="00747134" w:rsidRDefault="00A620AC" w:rsidP="00A620AC">
      <w:pPr>
        <w:pStyle w:val="ListParagraph"/>
        <w:numPr>
          <w:ilvl w:val="0"/>
          <w:numId w:val="27"/>
        </w:numPr>
        <w:tabs>
          <w:tab w:val="left" w:pos="1418"/>
        </w:tabs>
        <w:ind w:left="1418" w:hanging="284"/>
        <w:jc w:val="both"/>
        <w:rPr>
          <w:color w:val="FF0000"/>
          <w:sz w:val="24"/>
        </w:rPr>
      </w:pPr>
      <w:r w:rsidRPr="00747134">
        <w:rPr>
          <w:color w:val="FF0000"/>
          <w:sz w:val="24"/>
        </w:rPr>
        <w:t xml:space="preserve">The team leader to have a minimum of </w:t>
      </w:r>
      <w:r w:rsidR="005006C4" w:rsidRPr="00747134">
        <w:rPr>
          <w:color w:val="FF0000"/>
          <w:sz w:val="24"/>
        </w:rPr>
        <w:t>five (5) years’ ex</w:t>
      </w:r>
      <w:r w:rsidR="008461D9" w:rsidRPr="00747134">
        <w:rPr>
          <w:color w:val="FF0000"/>
          <w:sz w:val="24"/>
        </w:rPr>
        <w:t>perience in</w:t>
      </w:r>
      <w:r w:rsidR="00CA34B3" w:rsidRPr="00747134">
        <w:rPr>
          <w:color w:val="FF0000"/>
          <w:sz w:val="24"/>
        </w:rPr>
        <w:t xml:space="preserve"> </w:t>
      </w:r>
      <w:r w:rsidR="008461D9" w:rsidRPr="00747134">
        <w:rPr>
          <w:color w:val="FF0000"/>
          <w:sz w:val="24"/>
        </w:rPr>
        <w:t>business incubation/capacity building</w:t>
      </w:r>
    </w:p>
    <w:p w:rsidR="005006C4" w:rsidRPr="00747134" w:rsidRDefault="00A620AC" w:rsidP="00A620AC">
      <w:pPr>
        <w:pStyle w:val="ListParagraph"/>
        <w:numPr>
          <w:ilvl w:val="0"/>
          <w:numId w:val="27"/>
        </w:numPr>
        <w:tabs>
          <w:tab w:val="left" w:pos="1418"/>
        </w:tabs>
        <w:ind w:left="1418" w:hanging="284"/>
        <w:jc w:val="both"/>
        <w:rPr>
          <w:color w:val="FF0000"/>
          <w:sz w:val="24"/>
        </w:rPr>
      </w:pPr>
      <w:r w:rsidRPr="00747134">
        <w:rPr>
          <w:color w:val="FF0000"/>
          <w:sz w:val="24"/>
        </w:rPr>
        <w:t xml:space="preserve">Team members supporting the team leader to each possess a minimum of three </w:t>
      </w:r>
      <w:r w:rsidR="005006C4" w:rsidRPr="00747134">
        <w:rPr>
          <w:color w:val="FF0000"/>
          <w:sz w:val="24"/>
        </w:rPr>
        <w:t>(3) years’ experience developing professional strategies, plans and reports</w:t>
      </w:r>
    </w:p>
    <w:p w:rsidR="006C6A05" w:rsidRPr="00747134" w:rsidRDefault="006C6A05" w:rsidP="00443A7B">
      <w:pPr>
        <w:ind w:left="1134"/>
        <w:jc w:val="both"/>
        <w:rPr>
          <w:color w:val="FF0000"/>
          <w:sz w:val="24"/>
        </w:rPr>
      </w:pPr>
    </w:p>
    <w:p w:rsidR="005006C4" w:rsidRPr="00747134" w:rsidRDefault="005006C4" w:rsidP="00443A7B">
      <w:pPr>
        <w:ind w:left="1134"/>
        <w:jc w:val="both"/>
        <w:rPr>
          <w:color w:val="FF0000"/>
          <w:sz w:val="24"/>
        </w:rPr>
      </w:pPr>
      <w:r w:rsidRPr="00747134">
        <w:rPr>
          <w:color w:val="FF0000"/>
          <w:sz w:val="24"/>
        </w:rPr>
        <w:t>The bidder should indicate which of the team members will be responsible for which components of work if more than one team member is proposed.</w:t>
      </w:r>
    </w:p>
    <w:p w:rsidR="00B906BE" w:rsidRPr="00747134" w:rsidRDefault="00B906BE" w:rsidP="004D33D8">
      <w:pPr>
        <w:ind w:left="360"/>
        <w:jc w:val="both"/>
        <w:rPr>
          <w:color w:val="FF0000"/>
          <w:sz w:val="24"/>
        </w:rPr>
      </w:pPr>
    </w:p>
    <w:p w:rsidR="00B906BE" w:rsidRPr="00747134" w:rsidRDefault="00B906BE" w:rsidP="00443A7B">
      <w:pPr>
        <w:pStyle w:val="ListParagraph"/>
        <w:numPr>
          <w:ilvl w:val="1"/>
          <w:numId w:val="1"/>
        </w:numPr>
        <w:tabs>
          <w:tab w:val="left" w:pos="1134"/>
        </w:tabs>
        <w:ind w:left="1134" w:hanging="567"/>
        <w:jc w:val="both"/>
        <w:rPr>
          <w:rFonts w:eastAsia="Gulim"/>
          <w:b/>
          <w:bCs/>
          <w:sz w:val="24"/>
          <w:lang w:val="en-ZA"/>
        </w:rPr>
      </w:pPr>
      <w:r w:rsidRPr="00747134">
        <w:rPr>
          <w:rFonts w:eastAsia="Gulim"/>
          <w:b/>
          <w:bCs/>
          <w:sz w:val="24"/>
          <w:lang w:val="en-ZA"/>
        </w:rPr>
        <w:t>TIMEFRAMES FOR DELIVERY OF THE WORK</w:t>
      </w:r>
    </w:p>
    <w:p w:rsidR="00443A7B" w:rsidRPr="00747134" w:rsidRDefault="00443A7B" w:rsidP="00443A7B">
      <w:pPr>
        <w:ind w:left="1134"/>
        <w:jc w:val="both"/>
        <w:rPr>
          <w:rFonts w:eastAsia="Gulim"/>
          <w:bCs/>
          <w:color w:val="FF0000"/>
          <w:sz w:val="24"/>
          <w:lang w:val="en-US"/>
        </w:rPr>
      </w:pPr>
    </w:p>
    <w:p w:rsidR="00B906BE" w:rsidRPr="00747134" w:rsidRDefault="00B906BE" w:rsidP="00443A7B">
      <w:pPr>
        <w:ind w:left="1134"/>
        <w:jc w:val="both"/>
        <w:rPr>
          <w:rFonts w:eastAsia="Gulim"/>
          <w:bCs/>
          <w:color w:val="FF0000"/>
          <w:sz w:val="24"/>
          <w:lang w:val="en-US"/>
        </w:rPr>
      </w:pPr>
      <w:r w:rsidRPr="00747134">
        <w:rPr>
          <w:rFonts w:eastAsia="Gulim"/>
          <w:bCs/>
          <w:color w:val="FF0000"/>
          <w:sz w:val="24"/>
          <w:lang w:val="en-US"/>
        </w:rPr>
        <w:t>The assignment is estimated to be completed within a four (4) months period from date of appointment.</w:t>
      </w:r>
    </w:p>
    <w:p w:rsidR="00443A7B" w:rsidRPr="00747134" w:rsidRDefault="00443A7B" w:rsidP="00443A7B">
      <w:pPr>
        <w:ind w:left="1134"/>
        <w:jc w:val="both"/>
        <w:rPr>
          <w:rFonts w:eastAsia="Gulim"/>
          <w:bCs/>
          <w:color w:val="FF0000"/>
          <w:sz w:val="24"/>
          <w:lang w:val="en-US"/>
        </w:rPr>
      </w:pPr>
    </w:p>
    <w:p w:rsidR="00BF1EF3" w:rsidRPr="00747134" w:rsidRDefault="00BF1EF3" w:rsidP="00443A7B">
      <w:pPr>
        <w:pStyle w:val="ListParagraph"/>
        <w:numPr>
          <w:ilvl w:val="1"/>
          <w:numId w:val="1"/>
        </w:numPr>
        <w:tabs>
          <w:tab w:val="left" w:pos="1134"/>
        </w:tabs>
        <w:ind w:left="1134" w:hanging="567"/>
        <w:jc w:val="both"/>
        <w:rPr>
          <w:rFonts w:eastAsia="Gulim"/>
          <w:b/>
          <w:bCs/>
          <w:sz w:val="24"/>
        </w:rPr>
      </w:pPr>
      <w:r w:rsidRPr="00747134">
        <w:rPr>
          <w:rFonts w:eastAsia="Gulim"/>
          <w:b/>
          <w:bCs/>
          <w:sz w:val="24"/>
          <w:lang w:val="en-ZA"/>
        </w:rPr>
        <w:t>SUBMISSION</w:t>
      </w:r>
      <w:r w:rsidRPr="00747134">
        <w:rPr>
          <w:rFonts w:eastAsia="Gulim"/>
          <w:b/>
          <w:bCs/>
          <w:sz w:val="24"/>
        </w:rPr>
        <w:t xml:space="preserve"> REQUIREMENTS</w:t>
      </w:r>
    </w:p>
    <w:p w:rsidR="00443A7B" w:rsidRPr="00747134" w:rsidRDefault="00443A7B" w:rsidP="00443A7B">
      <w:pPr>
        <w:ind w:left="1134"/>
        <w:jc w:val="both"/>
        <w:rPr>
          <w:sz w:val="24"/>
        </w:rPr>
      </w:pPr>
    </w:p>
    <w:p w:rsidR="00BF1EF3" w:rsidRPr="00747134" w:rsidRDefault="004E53E0" w:rsidP="00443A7B">
      <w:pPr>
        <w:ind w:left="1134"/>
        <w:jc w:val="both"/>
        <w:rPr>
          <w:sz w:val="24"/>
        </w:rPr>
      </w:pPr>
      <w:r w:rsidRPr="00747134">
        <w:rPr>
          <w:sz w:val="24"/>
        </w:rPr>
        <w:t>T</w:t>
      </w:r>
      <w:r w:rsidR="00BF1EF3" w:rsidRPr="00747134">
        <w:rPr>
          <w:sz w:val="24"/>
        </w:rPr>
        <w:t>he proposal of the bidder is required to consist of, and demonstrate, the following:</w:t>
      </w:r>
    </w:p>
    <w:p w:rsidR="00A620AC" w:rsidRPr="00747134" w:rsidRDefault="00A620AC" w:rsidP="00A620AC">
      <w:pPr>
        <w:tabs>
          <w:tab w:val="left" w:pos="567"/>
        </w:tabs>
        <w:spacing w:before="100" w:beforeAutospacing="1" w:after="100" w:afterAutospacing="1"/>
        <w:ind w:left="1418"/>
        <w:contextualSpacing/>
        <w:jc w:val="both"/>
        <w:rPr>
          <w:sz w:val="24"/>
        </w:rPr>
      </w:pP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Understanding and experience in the scope of work</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Methodology as to how the scope of work will be executed;</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Project plan as to when various activities will be scheduled and when the deliverables will be submitted; and</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Value add suggestions that will demonstrate the expertise and suitability of the bidder in executing this contract.</w:t>
      </w:r>
    </w:p>
    <w:p w:rsidR="00BF1EF3" w:rsidRPr="00747134" w:rsidRDefault="00A620AC"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P</w:t>
      </w:r>
      <w:r w:rsidR="00BF1EF3" w:rsidRPr="00747134">
        <w:rPr>
          <w:sz w:val="24"/>
        </w:rPr>
        <w:t>rofile of the bidder;</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team structure, roles and responsibilities;</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Detailed CVs of all team members;</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sz w:val="24"/>
        </w:rPr>
      </w:pPr>
      <w:r w:rsidRPr="00747134">
        <w:rPr>
          <w:sz w:val="24"/>
        </w:rPr>
        <w:t>Experience of the bidder and team related to the skills required and in similar projects successfully undertaken;</w:t>
      </w:r>
    </w:p>
    <w:p w:rsidR="00BF1EF3" w:rsidRPr="00747134" w:rsidRDefault="00BF1EF3" w:rsidP="00BF1EF3">
      <w:pPr>
        <w:numPr>
          <w:ilvl w:val="0"/>
          <w:numId w:val="29"/>
        </w:numPr>
        <w:tabs>
          <w:tab w:val="left" w:pos="567"/>
        </w:tabs>
        <w:spacing w:before="100" w:beforeAutospacing="1" w:after="100" w:afterAutospacing="1"/>
        <w:ind w:left="1418" w:hanging="284"/>
        <w:contextualSpacing/>
        <w:jc w:val="both"/>
        <w:rPr>
          <w:rFonts w:eastAsia="Gulim"/>
          <w:bCs/>
          <w:sz w:val="24"/>
        </w:rPr>
      </w:pPr>
      <w:r w:rsidRPr="00747134">
        <w:rPr>
          <w:rFonts w:eastAsia="Gulim"/>
          <w:bCs/>
          <w:sz w:val="24"/>
        </w:rPr>
        <w:t xml:space="preserve">Signed reference letters on an official letterhead from three contactable referees demonstrating skills and expertise to undertake the contract </w:t>
      </w:r>
    </w:p>
    <w:p w:rsidR="00BF1EF3" w:rsidRPr="00747134" w:rsidRDefault="00BF1EF3" w:rsidP="00443A7B">
      <w:pPr>
        <w:pStyle w:val="ListParagraph"/>
        <w:numPr>
          <w:ilvl w:val="1"/>
          <w:numId w:val="1"/>
        </w:numPr>
        <w:tabs>
          <w:tab w:val="left" w:pos="1134"/>
        </w:tabs>
        <w:ind w:left="1134" w:hanging="567"/>
        <w:jc w:val="both"/>
        <w:rPr>
          <w:rFonts w:eastAsia="Gulim"/>
          <w:b/>
          <w:bCs/>
          <w:sz w:val="24"/>
        </w:rPr>
      </w:pPr>
      <w:r w:rsidRPr="00747134">
        <w:rPr>
          <w:rFonts w:eastAsia="Gulim"/>
          <w:b/>
          <w:bCs/>
          <w:sz w:val="24"/>
        </w:rPr>
        <w:t>PRICING</w:t>
      </w:r>
    </w:p>
    <w:p w:rsidR="00443A7B" w:rsidRPr="00747134" w:rsidRDefault="00443A7B" w:rsidP="00443A7B">
      <w:pPr>
        <w:ind w:left="1134"/>
        <w:jc w:val="both"/>
        <w:rPr>
          <w:sz w:val="24"/>
        </w:rPr>
      </w:pPr>
    </w:p>
    <w:p w:rsidR="00BF1EF3" w:rsidRPr="00747134" w:rsidRDefault="00BF1EF3" w:rsidP="00443A7B">
      <w:pPr>
        <w:ind w:left="1134"/>
        <w:jc w:val="both"/>
        <w:rPr>
          <w:bCs/>
          <w:sz w:val="24"/>
        </w:rPr>
      </w:pPr>
      <w:r w:rsidRPr="00747134">
        <w:rPr>
          <w:sz w:val="24"/>
        </w:rPr>
        <w:t>Service Providers are requested to p</w:t>
      </w:r>
      <w:r w:rsidRPr="00747134">
        <w:rPr>
          <w:bCs/>
          <w:sz w:val="24"/>
        </w:rPr>
        <w:t>rovide an all-inclusive cost of this project assignment with the following clearly indicated:</w:t>
      </w:r>
    </w:p>
    <w:p w:rsidR="00A620AC" w:rsidRPr="00747134" w:rsidRDefault="00A620AC" w:rsidP="004E53E0">
      <w:pPr>
        <w:tabs>
          <w:tab w:val="left" w:pos="567"/>
        </w:tabs>
        <w:spacing w:before="100" w:beforeAutospacing="1" w:after="100" w:afterAutospacing="1"/>
        <w:ind w:left="720"/>
        <w:contextualSpacing/>
        <w:jc w:val="both"/>
        <w:rPr>
          <w:bCs/>
          <w:sz w:val="24"/>
        </w:rPr>
      </w:pPr>
    </w:p>
    <w:p w:rsidR="00A620AC" w:rsidRPr="00747134" w:rsidRDefault="00A620AC" w:rsidP="00443A7B">
      <w:pPr>
        <w:ind w:left="1134"/>
        <w:jc w:val="both"/>
        <w:rPr>
          <w:b/>
          <w:sz w:val="24"/>
        </w:rPr>
      </w:pPr>
      <w:r w:rsidRPr="00747134">
        <w:rPr>
          <w:color w:val="FF0000"/>
          <w:sz w:val="24"/>
        </w:rPr>
        <w:t xml:space="preserve">(End-User Department to </w:t>
      </w:r>
      <w:r w:rsidR="00443A7B" w:rsidRPr="00747134">
        <w:rPr>
          <w:color w:val="FF0000"/>
          <w:sz w:val="24"/>
        </w:rPr>
        <w:t xml:space="preserve">develop a pricing schedule indicating </w:t>
      </w:r>
      <w:r w:rsidRPr="00747134">
        <w:rPr>
          <w:color w:val="FF0000"/>
          <w:sz w:val="24"/>
        </w:rPr>
        <w:t xml:space="preserve">pricing </w:t>
      </w:r>
      <w:r w:rsidRPr="00747134">
        <w:rPr>
          <w:color w:val="FF0000"/>
          <w:sz w:val="24"/>
        </w:rPr>
        <w:t xml:space="preserve">requirements </w:t>
      </w:r>
      <w:r w:rsidRPr="00747134">
        <w:rPr>
          <w:color w:val="FF0000"/>
          <w:sz w:val="24"/>
        </w:rPr>
        <w:t xml:space="preserve">for </w:t>
      </w:r>
      <w:r w:rsidRPr="00747134">
        <w:rPr>
          <w:color w:val="FF0000"/>
          <w:sz w:val="24"/>
        </w:rPr>
        <w:t>the specific procurement</w:t>
      </w:r>
      <w:r w:rsidRPr="00747134">
        <w:rPr>
          <w:color w:val="FF0000"/>
          <w:sz w:val="24"/>
        </w:rPr>
        <w:t xml:space="preserve">, e.g. Unit costs, cost per </w:t>
      </w:r>
      <w:r w:rsidR="00443A7B" w:rsidRPr="00747134">
        <w:rPr>
          <w:color w:val="FF0000"/>
          <w:sz w:val="24"/>
        </w:rPr>
        <w:t>achievement of milestone, etc.</w:t>
      </w:r>
      <w:r w:rsidRPr="00747134">
        <w:rPr>
          <w:color w:val="FF0000"/>
          <w:sz w:val="24"/>
        </w:rPr>
        <w:t>)</w:t>
      </w:r>
    </w:p>
    <w:p w:rsidR="00443A7B" w:rsidRPr="00747134" w:rsidRDefault="00443A7B" w:rsidP="00443A7B">
      <w:pPr>
        <w:pStyle w:val="ListParagraph"/>
        <w:tabs>
          <w:tab w:val="left" w:pos="1134"/>
        </w:tabs>
        <w:ind w:left="1134"/>
        <w:jc w:val="both"/>
        <w:rPr>
          <w:rFonts w:eastAsia="Gulim"/>
          <w:b/>
          <w:bCs/>
          <w:sz w:val="24"/>
        </w:rPr>
      </w:pPr>
    </w:p>
    <w:p w:rsidR="00BF1EF3" w:rsidRPr="00747134" w:rsidRDefault="00BF1EF3" w:rsidP="00443A7B">
      <w:pPr>
        <w:pStyle w:val="ListParagraph"/>
        <w:numPr>
          <w:ilvl w:val="1"/>
          <w:numId w:val="1"/>
        </w:numPr>
        <w:tabs>
          <w:tab w:val="left" w:pos="1134"/>
        </w:tabs>
        <w:ind w:left="1134" w:hanging="567"/>
        <w:jc w:val="both"/>
        <w:rPr>
          <w:rFonts w:eastAsia="Gulim"/>
          <w:b/>
          <w:bCs/>
          <w:sz w:val="24"/>
        </w:rPr>
      </w:pPr>
      <w:r w:rsidRPr="00747134">
        <w:rPr>
          <w:rFonts w:eastAsia="Gulim"/>
          <w:b/>
          <w:bCs/>
          <w:sz w:val="24"/>
        </w:rPr>
        <w:t>ACCOUNTABILITY AND REPORTING</w:t>
      </w:r>
    </w:p>
    <w:p w:rsidR="00443A7B" w:rsidRPr="00747134" w:rsidRDefault="00443A7B" w:rsidP="00443A7B">
      <w:pPr>
        <w:ind w:left="1134"/>
        <w:jc w:val="both"/>
        <w:rPr>
          <w:rFonts w:eastAsia="Gulim"/>
          <w:bCs/>
          <w:color w:val="FF0000"/>
          <w:sz w:val="24"/>
          <w:lang w:val="en-US"/>
        </w:rPr>
      </w:pPr>
    </w:p>
    <w:p w:rsidR="00BF1EF3" w:rsidRPr="00747134" w:rsidRDefault="00BF1EF3" w:rsidP="00443A7B">
      <w:pPr>
        <w:ind w:left="1134"/>
        <w:jc w:val="both"/>
        <w:rPr>
          <w:color w:val="FF0000"/>
          <w:sz w:val="24"/>
        </w:rPr>
      </w:pPr>
      <w:r w:rsidRPr="00747134">
        <w:rPr>
          <w:rFonts w:eastAsia="Gulim"/>
          <w:bCs/>
          <w:color w:val="FF0000"/>
          <w:sz w:val="24"/>
          <w:lang w:val="en-US"/>
        </w:rPr>
        <w:t>The service provider will report directly to the (End-user) for the duration of the assignment</w:t>
      </w:r>
      <w:r w:rsidRPr="00747134">
        <w:rPr>
          <w:color w:val="FF0000"/>
          <w:sz w:val="24"/>
        </w:rPr>
        <w:t xml:space="preserve">.  </w:t>
      </w:r>
    </w:p>
    <w:p w:rsidR="00BF1EF3" w:rsidRPr="00747134" w:rsidRDefault="00BF1EF3" w:rsidP="004D33D8">
      <w:pPr>
        <w:ind w:left="360"/>
        <w:jc w:val="both"/>
        <w:rPr>
          <w:color w:val="FF0000"/>
          <w:sz w:val="24"/>
        </w:rPr>
      </w:pPr>
    </w:p>
    <w:p w:rsidR="004840D5" w:rsidRPr="00747134" w:rsidRDefault="004840D5" w:rsidP="00443A7B">
      <w:pPr>
        <w:pStyle w:val="ListParagraph"/>
        <w:numPr>
          <w:ilvl w:val="1"/>
          <w:numId w:val="1"/>
        </w:numPr>
        <w:tabs>
          <w:tab w:val="left" w:pos="1134"/>
        </w:tabs>
        <w:ind w:left="1134" w:hanging="567"/>
        <w:jc w:val="both"/>
        <w:rPr>
          <w:rFonts w:eastAsia="Gulim"/>
          <w:b/>
          <w:bCs/>
          <w:sz w:val="24"/>
          <w:lang w:val="en-ZA"/>
        </w:rPr>
      </w:pPr>
      <w:r w:rsidRPr="00747134">
        <w:rPr>
          <w:rFonts w:eastAsia="Gulim"/>
          <w:b/>
          <w:bCs/>
          <w:sz w:val="24"/>
          <w:lang w:val="en-ZA"/>
        </w:rPr>
        <w:t xml:space="preserve">INTELLECTUAL PROPERTY </w:t>
      </w:r>
    </w:p>
    <w:p w:rsidR="00443A7B" w:rsidRPr="00747134" w:rsidRDefault="00443A7B" w:rsidP="00443A7B">
      <w:pPr>
        <w:ind w:left="1134"/>
        <w:jc w:val="both"/>
        <w:rPr>
          <w:rFonts w:eastAsia="Gulim"/>
          <w:bCs/>
          <w:sz w:val="24"/>
          <w:lang w:val="en-US"/>
        </w:rPr>
      </w:pPr>
    </w:p>
    <w:p w:rsidR="00BF1EF3" w:rsidRDefault="004840D5" w:rsidP="00443A7B">
      <w:pPr>
        <w:ind w:left="1134"/>
        <w:jc w:val="both"/>
        <w:rPr>
          <w:rFonts w:eastAsia="Gulim"/>
          <w:bCs/>
          <w:sz w:val="24"/>
          <w:lang w:val="en-US"/>
        </w:rPr>
      </w:pPr>
      <w:r w:rsidRPr="00747134">
        <w:rPr>
          <w:rFonts w:eastAsia="Gulim"/>
          <w:bCs/>
          <w:sz w:val="24"/>
          <w:lang w:val="en-US"/>
        </w:rPr>
        <w:t>The service provider will be contracting with SASSETA.  All products and data of this project, in whatever format raw or analysed, will be the confidential information for utilisation by SASSETA.  All information and documents, received from SASSETA or stakeholders, is to be kept confidential and may not be used</w:t>
      </w:r>
      <w:r w:rsidR="0091633B" w:rsidRPr="00747134">
        <w:rPr>
          <w:rFonts w:eastAsia="Gulim"/>
          <w:bCs/>
          <w:sz w:val="24"/>
          <w:lang w:val="en-US"/>
        </w:rPr>
        <w:t xml:space="preserve"> or distributed in any format </w:t>
      </w:r>
      <w:r w:rsidRPr="00747134">
        <w:rPr>
          <w:rFonts w:eastAsia="Gulim"/>
          <w:bCs/>
          <w:sz w:val="24"/>
          <w:lang w:val="en-US"/>
        </w:rPr>
        <w:t>without the written approval of SASSET.  To this end, the service provider will be required to sign a confidentiality agreement within the Contract.</w:t>
      </w:r>
    </w:p>
    <w:p w:rsidR="00747134" w:rsidRDefault="00747134" w:rsidP="00443A7B">
      <w:pPr>
        <w:ind w:left="1134"/>
        <w:jc w:val="both"/>
        <w:rPr>
          <w:rFonts w:eastAsia="Gulim"/>
          <w:bCs/>
          <w:sz w:val="24"/>
          <w:lang w:val="en-US"/>
        </w:rPr>
      </w:pPr>
    </w:p>
    <w:p w:rsidR="00747134" w:rsidRPr="00747134" w:rsidRDefault="00747134" w:rsidP="00747134">
      <w:pPr>
        <w:pStyle w:val="ListParagraph"/>
        <w:numPr>
          <w:ilvl w:val="1"/>
          <w:numId w:val="1"/>
        </w:numPr>
        <w:tabs>
          <w:tab w:val="left" w:pos="1134"/>
        </w:tabs>
        <w:jc w:val="both"/>
        <w:rPr>
          <w:b/>
          <w:sz w:val="24"/>
        </w:rPr>
      </w:pPr>
      <w:r w:rsidRPr="00747134">
        <w:rPr>
          <w:b/>
          <w:sz w:val="24"/>
        </w:rPr>
        <w:t xml:space="preserve">PROPOSED SELECTION CRITERIA </w:t>
      </w:r>
    </w:p>
    <w:p w:rsidR="00747134" w:rsidRPr="00747134" w:rsidRDefault="00747134" w:rsidP="00747134">
      <w:pPr>
        <w:jc w:val="both"/>
        <w:rPr>
          <w:b/>
          <w:sz w:val="24"/>
        </w:rPr>
      </w:pPr>
    </w:p>
    <w:p w:rsidR="00747134" w:rsidRPr="00747134" w:rsidRDefault="00747134" w:rsidP="00747134">
      <w:pPr>
        <w:contextualSpacing/>
        <w:jc w:val="both"/>
        <w:rPr>
          <w:sz w:val="24"/>
        </w:rPr>
      </w:pPr>
    </w:p>
    <w:p w:rsidR="00747134" w:rsidRPr="00747134" w:rsidRDefault="00747134" w:rsidP="00747134">
      <w:pPr>
        <w:ind w:left="1134"/>
        <w:jc w:val="both"/>
        <w:rPr>
          <w:b/>
          <w:sz w:val="24"/>
        </w:rPr>
      </w:pPr>
      <w:r w:rsidRPr="00747134">
        <w:rPr>
          <w:b/>
          <w:sz w:val="24"/>
        </w:rPr>
        <w:t xml:space="preserve">Functionality Evaluation </w:t>
      </w:r>
    </w:p>
    <w:p w:rsidR="00747134" w:rsidRPr="00747134" w:rsidRDefault="00747134" w:rsidP="00747134">
      <w:pPr>
        <w:ind w:firstLine="720"/>
        <w:jc w:val="both"/>
        <w:rPr>
          <w:b/>
          <w:sz w:val="24"/>
        </w:rPr>
      </w:pPr>
    </w:p>
    <w:p w:rsidR="00747134" w:rsidRPr="00747134" w:rsidRDefault="00747134" w:rsidP="00747134">
      <w:pPr>
        <w:ind w:left="1134"/>
        <w:jc w:val="both"/>
        <w:rPr>
          <w:sz w:val="24"/>
          <w:lang w:val="en-US"/>
        </w:rPr>
      </w:pPr>
      <w:r w:rsidRPr="00747134">
        <w:rPr>
          <w:sz w:val="24"/>
          <w:lang w:val="en-US"/>
        </w:rPr>
        <w:t xml:space="preserve">All proposals will be evaluated on the criteria provided in the table below. The proposals of all service providers will be rated on a scale of 0 to 5. </w:t>
      </w:r>
    </w:p>
    <w:p w:rsidR="00747134" w:rsidRPr="00747134" w:rsidRDefault="00747134" w:rsidP="00747134">
      <w:pPr>
        <w:ind w:left="1134"/>
        <w:jc w:val="both"/>
        <w:rPr>
          <w:sz w:val="24"/>
          <w:lang w:val="en-US"/>
        </w:rPr>
      </w:pPr>
    </w:p>
    <w:p w:rsidR="00747134" w:rsidRPr="00747134" w:rsidRDefault="00747134" w:rsidP="00747134">
      <w:pPr>
        <w:ind w:left="1134"/>
        <w:jc w:val="both"/>
        <w:rPr>
          <w:sz w:val="24"/>
          <w:lang w:val="en-US"/>
        </w:rPr>
      </w:pPr>
      <w:r w:rsidRPr="00747134">
        <w:rPr>
          <w:sz w:val="24"/>
          <w:lang w:val="en-US"/>
        </w:rPr>
        <w:t>0:</w:t>
      </w:r>
      <w:r w:rsidRPr="00747134">
        <w:rPr>
          <w:sz w:val="24"/>
          <w:lang w:val="en-US"/>
        </w:rPr>
        <w:tab/>
        <w:t>Required document/item not submitted</w:t>
      </w:r>
    </w:p>
    <w:p w:rsidR="00747134" w:rsidRPr="00747134" w:rsidRDefault="00747134" w:rsidP="00747134">
      <w:pPr>
        <w:ind w:left="1134"/>
        <w:jc w:val="both"/>
        <w:rPr>
          <w:sz w:val="24"/>
          <w:lang w:val="en-US"/>
        </w:rPr>
      </w:pPr>
      <w:r w:rsidRPr="00747134">
        <w:rPr>
          <w:sz w:val="24"/>
          <w:lang w:val="en-US"/>
        </w:rPr>
        <w:t>1:  Unacceptable, does not meet set criteria</w:t>
      </w:r>
    </w:p>
    <w:p w:rsidR="00747134" w:rsidRPr="00747134" w:rsidRDefault="00747134" w:rsidP="00747134">
      <w:pPr>
        <w:ind w:left="1134"/>
        <w:jc w:val="both"/>
        <w:rPr>
          <w:sz w:val="24"/>
          <w:lang w:val="en-US"/>
        </w:rPr>
      </w:pPr>
      <w:r w:rsidRPr="00747134">
        <w:rPr>
          <w:sz w:val="24"/>
          <w:lang w:val="en-US"/>
        </w:rPr>
        <w:t>2:  Weak, less than acceptable. Insufficient for performance requirements</w:t>
      </w:r>
    </w:p>
    <w:p w:rsidR="00747134" w:rsidRPr="00747134" w:rsidRDefault="00747134" w:rsidP="00747134">
      <w:pPr>
        <w:ind w:left="1134"/>
        <w:jc w:val="both"/>
        <w:rPr>
          <w:sz w:val="24"/>
          <w:lang w:val="en-US"/>
        </w:rPr>
      </w:pPr>
      <w:r w:rsidRPr="00747134">
        <w:rPr>
          <w:sz w:val="24"/>
          <w:lang w:val="en-US"/>
        </w:rPr>
        <w:t>3:  Satisfactory should be adequate for stated element</w:t>
      </w:r>
    </w:p>
    <w:p w:rsidR="00747134" w:rsidRPr="00747134" w:rsidRDefault="00747134" w:rsidP="00747134">
      <w:pPr>
        <w:ind w:left="1134"/>
        <w:jc w:val="both"/>
        <w:rPr>
          <w:sz w:val="24"/>
          <w:lang w:val="en-US"/>
        </w:rPr>
      </w:pPr>
      <w:r w:rsidRPr="00747134">
        <w:rPr>
          <w:sz w:val="24"/>
          <w:lang w:val="en-US"/>
        </w:rPr>
        <w:t>4:  Very good, above average compliance to the requirement</w:t>
      </w:r>
    </w:p>
    <w:p w:rsidR="00747134" w:rsidRPr="00747134" w:rsidRDefault="00747134" w:rsidP="00747134">
      <w:pPr>
        <w:ind w:left="1134"/>
        <w:jc w:val="both"/>
        <w:rPr>
          <w:sz w:val="24"/>
          <w:lang w:val="en-US"/>
        </w:rPr>
      </w:pPr>
      <w:r w:rsidRPr="00747134">
        <w:rPr>
          <w:sz w:val="24"/>
          <w:lang w:val="en-US"/>
        </w:rPr>
        <w:t>5: Exceptional mastery of the requirement should ensure extremely effective performance.</w:t>
      </w:r>
    </w:p>
    <w:p w:rsidR="00A00152" w:rsidRDefault="00A00152" w:rsidP="00443A7B">
      <w:pPr>
        <w:ind w:left="1134"/>
        <w:jc w:val="both"/>
        <w:rPr>
          <w:color w:val="FF0000"/>
          <w:sz w:val="24"/>
        </w:rPr>
        <w:sectPr w:rsidR="00A00152" w:rsidSect="00A00152">
          <w:footerReference w:type="default" r:id="rId9"/>
          <w:pgSz w:w="11906" w:h="16838"/>
          <w:pgMar w:top="1134" w:right="1134" w:bottom="1134" w:left="1134" w:header="709" w:footer="193" w:gutter="0"/>
          <w:cols w:space="708"/>
          <w:docGrid w:linePitch="360"/>
        </w:sectPr>
      </w:pPr>
    </w:p>
    <w:p w:rsidR="00747134" w:rsidRPr="00747134" w:rsidRDefault="00747134" w:rsidP="00443A7B">
      <w:pPr>
        <w:ind w:left="1134"/>
        <w:jc w:val="both"/>
        <w:rPr>
          <w:color w:val="FF0000"/>
          <w:sz w:val="24"/>
        </w:rPr>
      </w:pPr>
    </w:p>
    <w:p w:rsidR="004D33D8" w:rsidRPr="00172C17" w:rsidRDefault="004D33D8" w:rsidP="005006C4">
      <w:pPr>
        <w:jc w:val="both"/>
        <w:outlineLvl w:val="0"/>
        <w:rPr>
          <w:color w:val="FF0000"/>
          <w:sz w:val="18"/>
          <w:szCs w:val="18"/>
        </w:rPr>
      </w:pPr>
      <w:r w:rsidRPr="00443A7B">
        <w:rPr>
          <w:color w:val="FF0000"/>
          <w:szCs w:val="22"/>
        </w:rPr>
        <w:t xml:space="preserve">(Functionality table below to talk to approach, methodology, experience, capability, etc. Experience of bidder and bidding company to match </w:t>
      </w:r>
      <w:r w:rsidR="007C7416">
        <w:rPr>
          <w:color w:val="FF0000"/>
          <w:szCs w:val="22"/>
        </w:rPr>
        <w:t xml:space="preserve">bullet </w:t>
      </w:r>
      <w:r w:rsidR="00443A7B">
        <w:rPr>
          <w:color w:val="FF0000"/>
          <w:szCs w:val="22"/>
        </w:rPr>
        <w:t xml:space="preserve">2.5 above. The table below shows examples of elements that can be used for an evaluation criterion. Each procurement will require its own elements to test suitability of the bidder for that particular type of </w:t>
      </w:r>
      <w:r w:rsidR="00443A7B" w:rsidRPr="007C7416">
        <w:rPr>
          <w:color w:val="FF0000"/>
          <w:sz w:val="24"/>
        </w:rPr>
        <w:t>service</w:t>
      </w:r>
      <w:r w:rsidR="00443A7B" w:rsidRPr="00172C17">
        <w:rPr>
          <w:color w:val="FF0000"/>
          <w:sz w:val="18"/>
          <w:szCs w:val="18"/>
        </w:rPr>
        <w:t xml:space="preserve">.) </w:t>
      </w:r>
    </w:p>
    <w:tbl>
      <w:tblPr>
        <w:tblpPr w:leftFromText="180" w:rightFromText="180" w:vertAnchor="text" w:horzAnchor="margin" w:tblpXSpec="center" w:tblpY="122"/>
        <w:tblW w:w="14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35"/>
        <w:gridCol w:w="1038"/>
        <w:gridCol w:w="6651"/>
        <w:gridCol w:w="1989"/>
        <w:gridCol w:w="999"/>
      </w:tblGrid>
      <w:tr w:rsidR="00172C17" w:rsidRPr="00172C17" w:rsidTr="00172C17">
        <w:trPr>
          <w:tblHeader/>
        </w:trPr>
        <w:tc>
          <w:tcPr>
            <w:tcW w:w="3635" w:type="dxa"/>
            <w:tcBorders>
              <w:bottom w:val="single" w:sz="4" w:space="0" w:color="auto"/>
            </w:tcBorders>
          </w:tcPr>
          <w:p w:rsidR="00172C17" w:rsidRPr="00172C17" w:rsidRDefault="00172C17" w:rsidP="00172C17">
            <w:pPr>
              <w:tabs>
                <w:tab w:val="num" w:pos="0"/>
                <w:tab w:val="left" w:pos="360"/>
              </w:tabs>
              <w:spacing w:before="100" w:beforeAutospacing="1" w:after="100" w:afterAutospacing="1"/>
              <w:contextualSpacing/>
              <w:jc w:val="both"/>
              <w:rPr>
                <w:b/>
                <w:color w:val="FF0000"/>
                <w:szCs w:val="22"/>
              </w:rPr>
            </w:pPr>
            <w:r w:rsidRPr="00172C17">
              <w:rPr>
                <w:b/>
                <w:color w:val="FF0000"/>
                <w:szCs w:val="22"/>
              </w:rPr>
              <w:t>ELEMENT</w:t>
            </w:r>
          </w:p>
        </w:tc>
        <w:tc>
          <w:tcPr>
            <w:tcW w:w="7689" w:type="dxa"/>
            <w:gridSpan w:val="2"/>
            <w:tcBorders>
              <w:bottom w:val="single" w:sz="4" w:space="0" w:color="auto"/>
            </w:tcBorders>
          </w:tcPr>
          <w:p w:rsidR="00172C17" w:rsidRPr="00172C17" w:rsidRDefault="00172C17" w:rsidP="00172C17">
            <w:pPr>
              <w:tabs>
                <w:tab w:val="num" w:pos="0"/>
                <w:tab w:val="left" w:pos="360"/>
              </w:tabs>
              <w:spacing w:before="100" w:beforeAutospacing="1" w:after="100" w:afterAutospacing="1"/>
              <w:contextualSpacing/>
              <w:jc w:val="both"/>
              <w:rPr>
                <w:b/>
                <w:color w:val="FF0000"/>
                <w:szCs w:val="22"/>
              </w:rPr>
            </w:pPr>
            <w:r w:rsidRPr="00172C17">
              <w:rPr>
                <w:b/>
                <w:color w:val="FF0000"/>
                <w:szCs w:val="22"/>
              </w:rPr>
              <w:t>FUNCTIONALITY EVAL</w:t>
            </w:r>
            <w:bookmarkStart w:id="0" w:name="_GoBack"/>
            <w:bookmarkEnd w:id="0"/>
            <w:r w:rsidRPr="00172C17">
              <w:rPr>
                <w:b/>
                <w:color w:val="FF0000"/>
                <w:szCs w:val="22"/>
              </w:rPr>
              <w:t>UATION</w:t>
            </w:r>
          </w:p>
        </w:tc>
        <w:tc>
          <w:tcPr>
            <w:tcW w:w="1989" w:type="dxa"/>
            <w:tcBorders>
              <w:bottom w:val="single" w:sz="4" w:space="0" w:color="auto"/>
            </w:tcBorders>
          </w:tcPr>
          <w:p w:rsidR="00172C17" w:rsidRPr="00172C17" w:rsidRDefault="00172C17" w:rsidP="00172C17">
            <w:pPr>
              <w:tabs>
                <w:tab w:val="num" w:pos="0"/>
                <w:tab w:val="left" w:pos="360"/>
              </w:tabs>
              <w:spacing w:before="100" w:beforeAutospacing="1" w:after="100" w:afterAutospacing="1"/>
              <w:contextualSpacing/>
              <w:jc w:val="both"/>
              <w:rPr>
                <w:b/>
                <w:color w:val="FF0000"/>
                <w:szCs w:val="22"/>
              </w:rPr>
            </w:pPr>
            <w:r w:rsidRPr="00172C17">
              <w:rPr>
                <w:b/>
                <w:color w:val="FF0000"/>
                <w:szCs w:val="22"/>
              </w:rPr>
              <w:t>FUNCTIONALITY WEIGHT</w:t>
            </w:r>
          </w:p>
        </w:tc>
        <w:tc>
          <w:tcPr>
            <w:tcW w:w="999" w:type="dxa"/>
            <w:tcBorders>
              <w:bottom w:val="single" w:sz="4" w:space="0" w:color="auto"/>
            </w:tcBorders>
          </w:tcPr>
          <w:p w:rsidR="00172C17" w:rsidRPr="00172C17" w:rsidRDefault="00172C17" w:rsidP="00172C17">
            <w:pPr>
              <w:tabs>
                <w:tab w:val="num" w:pos="0"/>
                <w:tab w:val="left" w:pos="360"/>
              </w:tabs>
              <w:spacing w:before="100" w:beforeAutospacing="1" w:after="100" w:afterAutospacing="1"/>
              <w:contextualSpacing/>
              <w:jc w:val="both"/>
              <w:rPr>
                <w:b/>
                <w:color w:val="FF0000"/>
                <w:szCs w:val="22"/>
              </w:rPr>
            </w:pPr>
            <w:r w:rsidRPr="00172C17">
              <w:rPr>
                <w:b/>
                <w:color w:val="FF0000"/>
                <w:szCs w:val="22"/>
              </w:rPr>
              <w:t>TOTAL SCORE</w:t>
            </w:r>
          </w:p>
        </w:tc>
      </w:tr>
      <w:tr w:rsidR="00172C17" w:rsidRPr="00172C17" w:rsidTr="00172C17">
        <w:trPr>
          <w:trHeight w:val="885"/>
        </w:trPr>
        <w:tc>
          <w:tcPr>
            <w:tcW w:w="3635" w:type="dxa"/>
            <w:tcBorders>
              <w:top w:val="single" w:sz="4" w:space="0" w:color="auto"/>
              <w:left w:val="single" w:sz="4" w:space="0" w:color="auto"/>
              <w:bottom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Proposed Technical approach and methodology of the bidder:</w:t>
            </w: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Rating out of 5</w:t>
            </w:r>
          </w:p>
        </w:tc>
        <w:tc>
          <w:tcPr>
            <w:tcW w:w="6651"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Evaluation criteria</w:t>
            </w:r>
          </w:p>
        </w:tc>
        <w:tc>
          <w:tcPr>
            <w:tcW w:w="1989" w:type="dxa"/>
            <w:tcBorders>
              <w:top w:val="single" w:sz="4" w:space="0" w:color="auto"/>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30%</w:t>
            </w:r>
          </w:p>
        </w:tc>
        <w:tc>
          <w:tcPr>
            <w:tcW w:w="999"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p>
          <w:p w:rsidR="00172C17" w:rsidRPr="00172C17" w:rsidRDefault="00172C17" w:rsidP="00172C17">
            <w:pPr>
              <w:tabs>
                <w:tab w:val="num" w:pos="0"/>
              </w:tabs>
              <w:spacing w:before="100" w:beforeAutospacing="1" w:after="100" w:afterAutospacing="1"/>
              <w:contextualSpacing/>
              <w:jc w:val="both"/>
              <w:rPr>
                <w:b/>
                <w:color w:val="FF0000"/>
                <w:szCs w:val="22"/>
              </w:rPr>
            </w:pPr>
          </w:p>
          <w:p w:rsidR="00172C17" w:rsidRPr="00172C17" w:rsidRDefault="00172C17" w:rsidP="00172C17">
            <w:pPr>
              <w:tabs>
                <w:tab w:val="num" w:pos="0"/>
              </w:tabs>
              <w:spacing w:before="100" w:beforeAutospacing="1" w:after="100" w:afterAutospacing="1"/>
              <w:contextualSpacing/>
              <w:jc w:val="both"/>
              <w:rPr>
                <w:b/>
                <w:color w:val="FF0000"/>
                <w:szCs w:val="22"/>
              </w:rPr>
            </w:pPr>
          </w:p>
        </w:tc>
      </w:tr>
      <w:tr w:rsidR="00172C17" w:rsidRPr="00172C17" w:rsidTr="00172C17">
        <w:trPr>
          <w:trHeight w:val="151"/>
        </w:trPr>
        <w:tc>
          <w:tcPr>
            <w:tcW w:w="3635" w:type="dxa"/>
            <w:vMerge w:val="restart"/>
            <w:tcBorders>
              <w:top w:val="single" w:sz="4" w:space="0" w:color="auto"/>
              <w:left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ind w:left="306" w:hanging="306"/>
              <w:jc w:val="both"/>
              <w:rPr>
                <w:color w:val="FF0000"/>
                <w:szCs w:val="22"/>
              </w:rPr>
            </w:pPr>
            <w:r w:rsidRPr="00172C17">
              <w:rPr>
                <w:color w:val="FF0000"/>
                <w:szCs w:val="22"/>
              </w:rPr>
              <w:t xml:space="preserve">Bidders understanding of the scope of work </w:t>
            </w:r>
            <w:r w:rsidR="000B4959">
              <w:rPr>
                <w:b/>
                <w:color w:val="FF0000"/>
                <w:szCs w:val="22"/>
              </w:rPr>
              <w:t>(10</w:t>
            </w:r>
            <w:r w:rsidRPr="00172C17">
              <w:rPr>
                <w:b/>
                <w:color w:val="FF0000"/>
                <w:szCs w:val="22"/>
              </w:rPr>
              <w:t xml:space="preserve"> points);</w:t>
            </w:r>
          </w:p>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0</w:t>
            </w:r>
          </w:p>
        </w:tc>
        <w:tc>
          <w:tcPr>
            <w:tcW w:w="6651"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No mention of the scope of work</w:t>
            </w:r>
          </w:p>
        </w:tc>
        <w:tc>
          <w:tcPr>
            <w:tcW w:w="1989" w:type="dxa"/>
            <w:vMerge w:val="restart"/>
            <w:tcBorders>
              <w:top w:val="single" w:sz="4" w:space="0" w:color="auto"/>
              <w:left w:val="single" w:sz="4" w:space="0" w:color="auto"/>
              <w:right w:val="single" w:sz="4" w:space="0" w:color="auto"/>
            </w:tcBorders>
            <w:vAlign w:val="center"/>
          </w:tcPr>
          <w:p w:rsidR="00172C17" w:rsidRPr="00172C17" w:rsidRDefault="000B4959" w:rsidP="00172C17">
            <w:pPr>
              <w:tabs>
                <w:tab w:val="num" w:pos="0"/>
              </w:tabs>
              <w:spacing w:before="100" w:beforeAutospacing="1" w:after="100" w:afterAutospacing="1"/>
              <w:contextualSpacing/>
              <w:jc w:val="both"/>
              <w:rPr>
                <w:color w:val="FF0000"/>
                <w:szCs w:val="22"/>
              </w:rPr>
            </w:pPr>
            <w:r>
              <w:rPr>
                <w:color w:val="FF0000"/>
                <w:szCs w:val="22"/>
              </w:rPr>
              <w:t>10%</w:t>
            </w:r>
          </w:p>
        </w:tc>
        <w:tc>
          <w:tcPr>
            <w:tcW w:w="999" w:type="dxa"/>
            <w:vMerge w:val="restart"/>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172C17"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spacing w:before="100" w:beforeAutospacing="1" w:after="100" w:afterAutospacing="1"/>
              <w:contextualSpacing/>
              <w:rPr>
                <w:color w:val="FF0000"/>
                <w:szCs w:val="22"/>
              </w:rPr>
            </w:pPr>
            <w:r w:rsidRPr="00172C17">
              <w:rPr>
                <w:color w:val="FF0000"/>
                <w:szCs w:val="22"/>
              </w:rPr>
              <w:t>1</w:t>
            </w:r>
          </w:p>
        </w:tc>
        <w:tc>
          <w:tcPr>
            <w:tcW w:w="6651" w:type="dxa"/>
            <w:tcBorders>
              <w:top w:val="single" w:sz="4" w:space="0" w:color="auto"/>
              <w:left w:val="single" w:sz="4" w:space="0" w:color="auto"/>
              <w:right w:val="single" w:sz="4" w:space="0" w:color="auto"/>
            </w:tcBorders>
          </w:tcPr>
          <w:p w:rsidR="00172C17" w:rsidRPr="00172C17" w:rsidRDefault="00172C17" w:rsidP="00172C17">
            <w:pPr>
              <w:spacing w:before="100" w:beforeAutospacing="1" w:after="100" w:afterAutospacing="1"/>
              <w:contextualSpacing/>
              <w:rPr>
                <w:color w:val="FF0000"/>
                <w:szCs w:val="22"/>
              </w:rPr>
            </w:pPr>
            <w:r w:rsidRPr="00172C17">
              <w:rPr>
                <w:color w:val="FF0000"/>
                <w:szCs w:val="22"/>
              </w:rPr>
              <w:t>Scope of work is referred to but is inaccurate</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172C17"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2</w:t>
            </w:r>
          </w:p>
        </w:tc>
        <w:tc>
          <w:tcPr>
            <w:tcW w:w="6651"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Scope of work is referred to but shows minimal understanding</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172C17"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3</w:t>
            </w:r>
          </w:p>
        </w:tc>
        <w:tc>
          <w:tcPr>
            <w:tcW w:w="6651"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Scope of work adequate, shows understanding and aligned to the scope of work.</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172C17"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4</w:t>
            </w:r>
          </w:p>
        </w:tc>
        <w:tc>
          <w:tcPr>
            <w:tcW w:w="6651" w:type="dxa"/>
            <w:tcBorders>
              <w:top w:val="single" w:sz="4" w:space="0" w:color="auto"/>
              <w:left w:val="single" w:sz="4" w:space="0" w:color="auto"/>
              <w:right w:val="single" w:sz="4" w:space="0" w:color="auto"/>
            </w:tcBorders>
          </w:tcPr>
          <w:p w:rsidR="00172C17" w:rsidRPr="00172C17" w:rsidRDefault="00172C17" w:rsidP="00172C17">
            <w:pPr>
              <w:spacing w:before="100" w:beforeAutospacing="1" w:after="100" w:afterAutospacing="1"/>
              <w:contextualSpacing/>
              <w:rPr>
                <w:color w:val="FF0000"/>
                <w:szCs w:val="22"/>
              </w:rPr>
            </w:pPr>
            <w:r w:rsidRPr="00172C17">
              <w:rPr>
                <w:color w:val="FF0000"/>
                <w:szCs w:val="22"/>
              </w:rPr>
              <w:t>Reference to the full scope of work  meets requirements of the RFQ and describes processes involved</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172C17" w:rsidTr="00172C17">
        <w:trPr>
          <w:trHeight w:val="147"/>
        </w:trPr>
        <w:tc>
          <w:tcPr>
            <w:tcW w:w="3635" w:type="dxa"/>
            <w:vMerge/>
            <w:tcBorders>
              <w:left w:val="single" w:sz="4" w:space="0" w:color="auto"/>
              <w:bottom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5</w:t>
            </w:r>
          </w:p>
        </w:tc>
        <w:tc>
          <w:tcPr>
            <w:tcW w:w="6651" w:type="dxa"/>
            <w:tcBorders>
              <w:top w:val="single" w:sz="4" w:space="0" w:color="auto"/>
              <w:left w:val="single" w:sz="4" w:space="0" w:color="auto"/>
              <w:right w:val="single" w:sz="4" w:space="0" w:color="auto"/>
            </w:tcBorders>
          </w:tcPr>
          <w:p w:rsidR="00172C17" w:rsidRPr="00172C17" w:rsidRDefault="00172C17" w:rsidP="00172C17">
            <w:pPr>
              <w:spacing w:before="100" w:beforeAutospacing="1" w:after="100" w:afterAutospacing="1"/>
              <w:contextualSpacing/>
              <w:rPr>
                <w:color w:val="FF0000"/>
                <w:szCs w:val="22"/>
              </w:rPr>
            </w:pPr>
            <w:r w:rsidRPr="00172C17">
              <w:rPr>
                <w:color w:val="FF0000"/>
                <w:szCs w:val="22"/>
              </w:rPr>
              <w:t>Reference to the full scope of work meets requirements of the RFQ, describes processes involved and provision of examples of similar type of projects the service provider has undertaken</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51"/>
        </w:trPr>
        <w:tc>
          <w:tcPr>
            <w:tcW w:w="3635" w:type="dxa"/>
            <w:vMerge w:val="restart"/>
            <w:tcBorders>
              <w:top w:val="single" w:sz="4" w:space="0" w:color="auto"/>
              <w:left w:val="single" w:sz="4" w:space="0" w:color="auto"/>
              <w:right w:val="single" w:sz="4" w:space="0" w:color="auto"/>
            </w:tcBorders>
            <w:vAlign w:val="center"/>
          </w:tcPr>
          <w:p w:rsidR="00172C17" w:rsidRPr="00172C17" w:rsidRDefault="00172C17" w:rsidP="00172C17">
            <w:pPr>
              <w:pStyle w:val="ListParagraph"/>
              <w:numPr>
                <w:ilvl w:val="0"/>
                <w:numId w:val="28"/>
              </w:numPr>
              <w:spacing w:before="100" w:beforeAutospacing="1" w:after="100" w:afterAutospacing="1"/>
              <w:ind w:left="306" w:hanging="306"/>
              <w:jc w:val="both"/>
              <w:rPr>
                <w:color w:val="FF0000"/>
                <w:szCs w:val="22"/>
              </w:rPr>
            </w:pPr>
            <w:r w:rsidRPr="00172C17">
              <w:rPr>
                <w:color w:val="FF0000"/>
                <w:szCs w:val="22"/>
              </w:rPr>
              <w:t xml:space="preserve">Methodology as to how the scope of work will be executed </w:t>
            </w:r>
            <w:r w:rsidRPr="00172C17">
              <w:rPr>
                <w:b/>
                <w:color w:val="FF0000"/>
                <w:szCs w:val="22"/>
              </w:rPr>
              <w:t>(20 points);</w:t>
            </w:r>
          </w:p>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0</w:t>
            </w:r>
          </w:p>
        </w:tc>
        <w:tc>
          <w:tcPr>
            <w:tcW w:w="6651" w:type="dxa"/>
            <w:tcBorders>
              <w:top w:val="single" w:sz="4" w:space="0" w:color="auto"/>
              <w:left w:val="single" w:sz="4" w:space="0" w:color="auto"/>
              <w:bottom w:val="single" w:sz="4" w:space="0" w:color="000000"/>
              <w:right w:val="single" w:sz="4" w:space="0" w:color="auto"/>
            </w:tcBorders>
          </w:tcPr>
          <w:p w:rsidR="00172C17" w:rsidRPr="00172C17" w:rsidRDefault="00172C17" w:rsidP="00172C17">
            <w:pPr>
              <w:spacing w:before="100" w:beforeAutospacing="1" w:after="100" w:afterAutospacing="1"/>
              <w:contextualSpacing/>
              <w:jc w:val="both"/>
              <w:rPr>
                <w:color w:val="FF0000"/>
                <w:szCs w:val="22"/>
              </w:rPr>
            </w:pPr>
            <w:r w:rsidRPr="00172C17">
              <w:rPr>
                <w:color w:val="FF0000"/>
                <w:szCs w:val="22"/>
              </w:rPr>
              <w:t>No methodology included</w:t>
            </w:r>
          </w:p>
        </w:tc>
        <w:tc>
          <w:tcPr>
            <w:tcW w:w="1989" w:type="dxa"/>
            <w:vMerge w:val="restart"/>
            <w:tcBorders>
              <w:top w:val="single" w:sz="4" w:space="0" w:color="auto"/>
              <w:left w:val="single" w:sz="4" w:space="0" w:color="auto"/>
              <w:right w:val="single" w:sz="4" w:space="0" w:color="auto"/>
            </w:tcBorders>
            <w:vAlign w:val="center"/>
          </w:tcPr>
          <w:p w:rsidR="00172C17" w:rsidRPr="00172C17" w:rsidRDefault="000B4959" w:rsidP="00172C17">
            <w:pPr>
              <w:tabs>
                <w:tab w:val="num" w:pos="0"/>
              </w:tabs>
              <w:spacing w:before="100" w:beforeAutospacing="1" w:after="100" w:afterAutospacing="1"/>
              <w:contextualSpacing/>
              <w:jc w:val="both"/>
              <w:rPr>
                <w:color w:val="FF0000"/>
                <w:szCs w:val="22"/>
              </w:rPr>
            </w:pPr>
            <w:r>
              <w:rPr>
                <w:color w:val="FF0000"/>
                <w:szCs w:val="22"/>
              </w:rPr>
              <w:t>20%</w:t>
            </w:r>
          </w:p>
        </w:tc>
        <w:tc>
          <w:tcPr>
            <w:tcW w:w="999" w:type="dxa"/>
            <w:vMerge w:val="restart"/>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tabs>
                <w:tab w:val="num" w:pos="0"/>
              </w:tabs>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1</w:t>
            </w:r>
          </w:p>
        </w:tc>
        <w:tc>
          <w:tcPr>
            <w:tcW w:w="6651" w:type="dxa"/>
            <w:tcBorders>
              <w:top w:val="single" w:sz="4" w:space="0" w:color="auto"/>
              <w:left w:val="single" w:sz="4" w:space="0" w:color="auto"/>
              <w:bottom w:val="single" w:sz="4" w:space="0" w:color="000000"/>
              <w:right w:val="single" w:sz="4" w:space="0" w:color="auto"/>
            </w:tcBorders>
          </w:tcPr>
          <w:p w:rsidR="00172C17" w:rsidRPr="00172C17" w:rsidRDefault="00172C17" w:rsidP="00172C17">
            <w:pPr>
              <w:spacing w:before="100" w:beforeAutospacing="1" w:after="100" w:afterAutospacing="1"/>
              <w:contextualSpacing/>
              <w:jc w:val="both"/>
              <w:rPr>
                <w:color w:val="FF0000"/>
                <w:szCs w:val="22"/>
              </w:rPr>
            </w:pPr>
            <w:r w:rsidRPr="00172C17">
              <w:rPr>
                <w:color w:val="FF0000"/>
                <w:szCs w:val="22"/>
              </w:rPr>
              <w:t>Short methodology that does not relate to the full scope of work</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tabs>
                <w:tab w:val="num" w:pos="0"/>
              </w:tabs>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2</w:t>
            </w:r>
          </w:p>
        </w:tc>
        <w:tc>
          <w:tcPr>
            <w:tcW w:w="6651" w:type="dxa"/>
            <w:tcBorders>
              <w:top w:val="single" w:sz="4" w:space="0" w:color="auto"/>
              <w:left w:val="single" w:sz="4" w:space="0" w:color="auto"/>
              <w:bottom w:val="single" w:sz="4" w:space="0" w:color="000000"/>
              <w:right w:val="single" w:sz="4" w:space="0" w:color="auto"/>
            </w:tcBorders>
          </w:tcPr>
          <w:p w:rsidR="00172C17" w:rsidRPr="00172C17" w:rsidRDefault="00172C17" w:rsidP="00172C17">
            <w:pPr>
              <w:spacing w:before="100" w:beforeAutospacing="1" w:after="100" w:afterAutospacing="1"/>
              <w:contextualSpacing/>
              <w:jc w:val="both"/>
              <w:rPr>
                <w:color w:val="FF0000"/>
                <w:szCs w:val="22"/>
              </w:rPr>
            </w:pPr>
            <w:r w:rsidRPr="00172C17">
              <w:rPr>
                <w:color w:val="FF0000"/>
                <w:szCs w:val="22"/>
              </w:rPr>
              <w:t>Short methodology that shows minimal understanding</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tabs>
                <w:tab w:val="num" w:pos="0"/>
              </w:tabs>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3</w:t>
            </w:r>
          </w:p>
        </w:tc>
        <w:tc>
          <w:tcPr>
            <w:tcW w:w="6651" w:type="dxa"/>
            <w:tcBorders>
              <w:top w:val="single" w:sz="4" w:space="0" w:color="auto"/>
              <w:left w:val="single" w:sz="4" w:space="0" w:color="auto"/>
              <w:bottom w:val="single" w:sz="4" w:space="0" w:color="000000"/>
              <w:right w:val="single" w:sz="4" w:space="0" w:color="auto"/>
            </w:tcBorders>
          </w:tcPr>
          <w:p w:rsidR="00172C17" w:rsidRPr="00172C17" w:rsidRDefault="00172C17" w:rsidP="00172C17">
            <w:pPr>
              <w:spacing w:before="100" w:beforeAutospacing="1" w:after="100" w:afterAutospacing="1"/>
              <w:contextualSpacing/>
              <w:jc w:val="both"/>
              <w:rPr>
                <w:color w:val="FF0000"/>
                <w:szCs w:val="22"/>
              </w:rPr>
            </w:pPr>
            <w:r w:rsidRPr="00172C17">
              <w:rPr>
                <w:color w:val="FF0000"/>
                <w:szCs w:val="22"/>
              </w:rPr>
              <w:t>Methodology that includes the full scope of work, required timeframes and deliverables</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47"/>
        </w:trPr>
        <w:tc>
          <w:tcPr>
            <w:tcW w:w="3635" w:type="dxa"/>
            <w:vMerge/>
            <w:tcBorders>
              <w:left w:val="single" w:sz="4" w:space="0" w:color="auto"/>
              <w:right w:val="single" w:sz="4" w:space="0" w:color="auto"/>
            </w:tcBorders>
            <w:vAlign w:val="center"/>
          </w:tcPr>
          <w:p w:rsidR="00172C17" w:rsidRPr="00172C17" w:rsidRDefault="00172C17" w:rsidP="00172C17">
            <w:pPr>
              <w:pStyle w:val="ListParagraph"/>
              <w:numPr>
                <w:ilvl w:val="0"/>
                <w:numId w:val="28"/>
              </w:numPr>
              <w:tabs>
                <w:tab w:val="num" w:pos="0"/>
              </w:tabs>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4</w:t>
            </w:r>
          </w:p>
        </w:tc>
        <w:tc>
          <w:tcPr>
            <w:tcW w:w="6651" w:type="dxa"/>
            <w:tcBorders>
              <w:top w:val="single" w:sz="4" w:space="0" w:color="auto"/>
              <w:left w:val="single" w:sz="4" w:space="0" w:color="auto"/>
              <w:bottom w:val="single" w:sz="4" w:space="0" w:color="000000"/>
              <w:right w:val="single" w:sz="4" w:space="0" w:color="auto"/>
            </w:tcBorders>
          </w:tcPr>
          <w:p w:rsidR="00172C17" w:rsidRPr="00172C17" w:rsidRDefault="00172C17" w:rsidP="00172C17">
            <w:pPr>
              <w:spacing w:before="100" w:beforeAutospacing="1" w:after="100" w:afterAutospacing="1"/>
              <w:contextualSpacing/>
              <w:jc w:val="both"/>
              <w:rPr>
                <w:color w:val="FF0000"/>
                <w:szCs w:val="22"/>
              </w:rPr>
            </w:pPr>
            <w:r w:rsidRPr="00172C17">
              <w:rPr>
                <w:color w:val="FF0000"/>
                <w:szCs w:val="22"/>
              </w:rPr>
              <w:t>Methodology that includes the full scope of work, required timeframes and deliverables.  Inclusion of a project plan which indicates activities and timeframes that adhere to the terms of reference.</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47"/>
        </w:trPr>
        <w:tc>
          <w:tcPr>
            <w:tcW w:w="3635" w:type="dxa"/>
            <w:vMerge/>
            <w:tcBorders>
              <w:left w:val="single" w:sz="4" w:space="0" w:color="auto"/>
              <w:bottom w:val="single" w:sz="4" w:space="0" w:color="auto"/>
              <w:right w:val="single" w:sz="4" w:space="0" w:color="auto"/>
            </w:tcBorders>
            <w:vAlign w:val="center"/>
          </w:tcPr>
          <w:p w:rsidR="00172C17" w:rsidRPr="00172C17" w:rsidRDefault="00172C17" w:rsidP="00172C17">
            <w:pPr>
              <w:pStyle w:val="ListParagraph"/>
              <w:numPr>
                <w:ilvl w:val="0"/>
                <w:numId w:val="28"/>
              </w:numPr>
              <w:tabs>
                <w:tab w:val="num" w:pos="0"/>
              </w:tabs>
              <w:spacing w:before="100" w:beforeAutospacing="1" w:after="100" w:afterAutospacing="1"/>
              <w:jc w:val="both"/>
              <w:rPr>
                <w:color w:val="FF0000"/>
                <w:szCs w:val="22"/>
              </w:rPr>
            </w:pPr>
          </w:p>
        </w:tc>
        <w:tc>
          <w:tcPr>
            <w:tcW w:w="1038" w:type="dxa"/>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5</w:t>
            </w:r>
          </w:p>
        </w:tc>
        <w:tc>
          <w:tcPr>
            <w:tcW w:w="6651" w:type="dxa"/>
            <w:tcBorders>
              <w:top w:val="single" w:sz="4" w:space="0" w:color="auto"/>
              <w:left w:val="single" w:sz="4" w:space="0" w:color="auto"/>
              <w:bottom w:val="single" w:sz="4" w:space="0" w:color="000000"/>
              <w:right w:val="single" w:sz="4" w:space="0" w:color="auto"/>
            </w:tcBorders>
          </w:tcPr>
          <w:p w:rsidR="00172C17" w:rsidRPr="00172C17" w:rsidRDefault="00172C17" w:rsidP="00172C17">
            <w:pPr>
              <w:spacing w:before="100" w:beforeAutospacing="1" w:after="100" w:afterAutospacing="1"/>
              <w:contextualSpacing/>
              <w:jc w:val="both"/>
              <w:rPr>
                <w:color w:val="FF0000"/>
                <w:szCs w:val="22"/>
              </w:rPr>
            </w:pPr>
            <w:r w:rsidRPr="00172C17">
              <w:rPr>
                <w:color w:val="FF0000"/>
                <w:szCs w:val="22"/>
              </w:rPr>
              <w:t>Methodology that includes the full scope of work, required timeframes and deliverables.  Inclusion of a project plan which indicates activities and timeframes that adhere to the terms of reference.  Project plan also includes person days of work of each activity and the resource/s that will undertake each activity.</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723AA9">
        <w:trPr>
          <w:trHeight w:val="147"/>
        </w:trPr>
        <w:tc>
          <w:tcPr>
            <w:tcW w:w="3635" w:type="dxa"/>
            <w:tcBorders>
              <w:top w:val="single" w:sz="4" w:space="0" w:color="auto"/>
              <w:left w:val="single" w:sz="4" w:space="0" w:color="auto"/>
              <w:bottom w:val="single" w:sz="4" w:space="0" w:color="auto"/>
              <w:right w:val="single" w:sz="4" w:space="0" w:color="auto"/>
            </w:tcBorders>
            <w:vAlign w:val="center"/>
          </w:tcPr>
          <w:p w:rsidR="00172C17" w:rsidRPr="00172C17" w:rsidRDefault="00172C17" w:rsidP="00172C17">
            <w:pPr>
              <w:spacing w:before="100" w:beforeAutospacing="1" w:after="100" w:afterAutospacing="1"/>
              <w:contextualSpacing/>
              <w:jc w:val="both"/>
              <w:rPr>
                <w:b/>
                <w:color w:val="FF0000"/>
                <w:szCs w:val="22"/>
              </w:rPr>
            </w:pPr>
            <w:r w:rsidRPr="00172C17">
              <w:rPr>
                <w:b/>
                <w:color w:val="FF0000"/>
                <w:szCs w:val="22"/>
              </w:rPr>
              <w:lastRenderedPageBreak/>
              <w:t>Suitability of the bidder:</w:t>
            </w:r>
          </w:p>
          <w:p w:rsidR="00172C17" w:rsidRPr="00172C17" w:rsidRDefault="00172C17" w:rsidP="00172C17">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Rating out of 5</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Evaluation criteria</w:t>
            </w:r>
          </w:p>
        </w:tc>
        <w:tc>
          <w:tcPr>
            <w:tcW w:w="1989" w:type="dxa"/>
            <w:tcBorders>
              <w:top w:val="single" w:sz="4" w:space="0" w:color="auto"/>
              <w:left w:val="single" w:sz="4" w:space="0" w:color="auto"/>
              <w:bottom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 xml:space="preserve">30%                                                                                                                                                                                                                                                                                                                                                                                                                                                                                                                                                                                                                                                                                                                                                                                                                                                                                                                                                                                                                                                                                                                                                                                                                                                                                                                                                                                                                                                                                                                                                                                                                                                                                                                                                                                                                                                                                                                                                                                                                         </w:t>
            </w:r>
          </w:p>
        </w:tc>
        <w:tc>
          <w:tcPr>
            <w:tcW w:w="999"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p>
        </w:tc>
      </w:tr>
      <w:tr w:rsidR="000B4959" w:rsidRPr="006311EC" w:rsidTr="000B45D9">
        <w:trPr>
          <w:trHeight w:val="147"/>
        </w:trPr>
        <w:tc>
          <w:tcPr>
            <w:tcW w:w="3635" w:type="dxa"/>
            <w:vMerge w:val="restart"/>
            <w:tcBorders>
              <w:top w:val="single" w:sz="4" w:space="0" w:color="auto"/>
              <w:left w:val="single" w:sz="4" w:space="0" w:color="auto"/>
              <w:right w:val="single" w:sz="4" w:space="0" w:color="auto"/>
            </w:tcBorders>
            <w:vAlign w:val="center"/>
          </w:tcPr>
          <w:p w:rsidR="000B4959" w:rsidRPr="00172C17" w:rsidRDefault="000B4959" w:rsidP="00172C17">
            <w:pPr>
              <w:pStyle w:val="ListParagraph"/>
              <w:numPr>
                <w:ilvl w:val="0"/>
                <w:numId w:val="28"/>
              </w:numPr>
              <w:spacing w:before="100" w:beforeAutospacing="1" w:after="100" w:afterAutospacing="1"/>
              <w:jc w:val="both"/>
              <w:rPr>
                <w:color w:val="FF0000"/>
                <w:szCs w:val="22"/>
              </w:rPr>
            </w:pPr>
            <w:r>
              <w:rPr>
                <w:color w:val="FF0000"/>
                <w:szCs w:val="22"/>
              </w:rPr>
              <w:t xml:space="preserve">The Bidding Company as undertaken a minimum of </w:t>
            </w:r>
            <w:r w:rsidRPr="00172C17">
              <w:rPr>
                <w:color w:val="FF0000"/>
                <w:szCs w:val="22"/>
              </w:rPr>
              <w:t xml:space="preserve">three (3) assignments with public institutions or entities in the facilitation and development of strategic plans/strategies </w:t>
            </w:r>
            <w:r w:rsidRPr="00172C17">
              <w:rPr>
                <w:b/>
                <w:color w:val="FF0000"/>
                <w:szCs w:val="22"/>
              </w:rPr>
              <w:t>(20 points);</w:t>
            </w:r>
          </w:p>
          <w:p w:rsidR="000B4959" w:rsidRPr="00172C17" w:rsidRDefault="000B4959" w:rsidP="00172C17">
            <w:pPr>
              <w:spacing w:before="100" w:beforeAutospacing="1" w:after="100" w:afterAutospacing="1"/>
              <w:contextualSpacing/>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172C17">
            <w:pPr>
              <w:tabs>
                <w:tab w:val="num" w:pos="0"/>
              </w:tabs>
              <w:spacing w:before="100" w:beforeAutospacing="1" w:after="100" w:afterAutospacing="1"/>
              <w:contextualSpacing/>
              <w:jc w:val="both"/>
              <w:rPr>
                <w:color w:val="FF0000"/>
                <w:szCs w:val="22"/>
              </w:rPr>
            </w:pPr>
            <w:r w:rsidRPr="00172C17">
              <w:rPr>
                <w:color w:val="FF0000"/>
                <w:szCs w:val="22"/>
              </w:rPr>
              <w:t>0</w:t>
            </w:r>
          </w:p>
        </w:tc>
        <w:tc>
          <w:tcPr>
            <w:tcW w:w="6651" w:type="dxa"/>
            <w:tcBorders>
              <w:top w:val="single" w:sz="4" w:space="0" w:color="auto"/>
              <w:left w:val="single" w:sz="4" w:space="0" w:color="auto"/>
              <w:bottom w:val="single" w:sz="4" w:space="0" w:color="auto"/>
              <w:right w:val="single" w:sz="4" w:space="0" w:color="auto"/>
            </w:tcBorders>
          </w:tcPr>
          <w:p w:rsidR="000B4959" w:rsidRPr="006C6A05" w:rsidRDefault="000B4959" w:rsidP="00172C17">
            <w:pPr>
              <w:tabs>
                <w:tab w:val="num" w:pos="0"/>
              </w:tabs>
              <w:spacing w:before="100" w:beforeAutospacing="1" w:after="100" w:afterAutospacing="1"/>
              <w:contextualSpacing/>
              <w:jc w:val="both"/>
              <w:rPr>
                <w:color w:val="FF0000"/>
                <w:szCs w:val="22"/>
              </w:rPr>
            </w:pPr>
            <w:r>
              <w:rPr>
                <w:color w:val="FF0000"/>
                <w:szCs w:val="22"/>
              </w:rPr>
              <w:t>Bidder has not</w:t>
            </w:r>
            <w:r w:rsidRPr="006C6A05">
              <w:rPr>
                <w:color w:val="FF0000"/>
                <w:szCs w:val="22"/>
              </w:rPr>
              <w:t xml:space="preserve"> undertaken assignments with public institutions or entities in the facilitation and development of strategic plans/strategies</w:t>
            </w:r>
          </w:p>
        </w:tc>
        <w:tc>
          <w:tcPr>
            <w:tcW w:w="1989" w:type="dxa"/>
            <w:vMerge w:val="restart"/>
            <w:tcBorders>
              <w:top w:val="single" w:sz="4" w:space="0" w:color="auto"/>
              <w:left w:val="single" w:sz="4" w:space="0" w:color="auto"/>
              <w:right w:val="single" w:sz="4" w:space="0" w:color="auto"/>
            </w:tcBorders>
            <w:vAlign w:val="center"/>
          </w:tcPr>
          <w:p w:rsidR="000B4959" w:rsidRPr="00C95F2F" w:rsidRDefault="000B4959" w:rsidP="00172C17">
            <w:pPr>
              <w:tabs>
                <w:tab w:val="num" w:pos="0"/>
              </w:tabs>
              <w:spacing w:before="100" w:beforeAutospacing="1" w:after="100" w:afterAutospacing="1"/>
              <w:contextualSpacing/>
              <w:jc w:val="both"/>
              <w:rPr>
                <w:color w:val="FF0000"/>
                <w:szCs w:val="22"/>
              </w:rPr>
            </w:pPr>
            <w:r w:rsidRPr="00C95F2F">
              <w:rPr>
                <w:color w:val="FF0000"/>
                <w:szCs w:val="22"/>
              </w:rPr>
              <w:t>20%</w:t>
            </w: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172C17">
            <w:pPr>
              <w:tabs>
                <w:tab w:val="num" w:pos="0"/>
              </w:tabs>
              <w:spacing w:before="100" w:beforeAutospacing="1" w:after="100" w:afterAutospacing="1"/>
              <w:contextualSpacing/>
              <w:jc w:val="both"/>
              <w:rPr>
                <w:b/>
                <w:color w:val="FF0000"/>
                <w:szCs w:val="22"/>
              </w:rPr>
            </w:pPr>
          </w:p>
        </w:tc>
      </w:tr>
      <w:tr w:rsidR="000B4959" w:rsidRPr="006311EC" w:rsidTr="000B45D9">
        <w:trPr>
          <w:trHeight w:val="147"/>
        </w:trPr>
        <w:tc>
          <w:tcPr>
            <w:tcW w:w="3635" w:type="dxa"/>
            <w:vMerge/>
            <w:tcBorders>
              <w:left w:val="single" w:sz="4" w:space="0" w:color="auto"/>
              <w:right w:val="single" w:sz="4" w:space="0" w:color="auto"/>
            </w:tcBorders>
            <w:vAlign w:val="center"/>
          </w:tcPr>
          <w:p w:rsidR="000B4959" w:rsidRPr="00172C17" w:rsidRDefault="000B4959" w:rsidP="006C6A05">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1</w:t>
            </w:r>
          </w:p>
        </w:tc>
        <w:tc>
          <w:tcPr>
            <w:tcW w:w="6651"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Pr>
                <w:color w:val="FF0000"/>
                <w:szCs w:val="22"/>
              </w:rPr>
              <w:t xml:space="preserve">Bidder has </w:t>
            </w:r>
            <w:r w:rsidRPr="00172C17">
              <w:rPr>
                <w:color w:val="FF0000"/>
                <w:szCs w:val="22"/>
              </w:rPr>
              <w:t xml:space="preserve">undertaken </w:t>
            </w:r>
            <w:r>
              <w:rPr>
                <w:color w:val="FF0000"/>
                <w:szCs w:val="22"/>
              </w:rPr>
              <w:t xml:space="preserve">one (1) </w:t>
            </w:r>
            <w:r w:rsidRPr="00172C17">
              <w:rPr>
                <w:color w:val="FF0000"/>
                <w:szCs w:val="22"/>
              </w:rPr>
              <w:t>assignments with public institutions or entities in the facilitation and development of strategic plans/strategies</w:t>
            </w:r>
          </w:p>
        </w:tc>
        <w:tc>
          <w:tcPr>
            <w:tcW w:w="1989" w:type="dxa"/>
            <w:vMerge/>
            <w:tcBorders>
              <w:left w:val="single" w:sz="4" w:space="0" w:color="auto"/>
              <w:right w:val="single" w:sz="4" w:space="0" w:color="auto"/>
            </w:tcBorders>
            <w:vAlign w:val="center"/>
          </w:tcPr>
          <w:p w:rsidR="000B4959" w:rsidRPr="00C95F2F" w:rsidRDefault="000B4959" w:rsidP="006C6A05">
            <w:pPr>
              <w:tabs>
                <w:tab w:val="num" w:pos="0"/>
              </w:tabs>
              <w:spacing w:before="100" w:beforeAutospacing="1" w:after="100" w:afterAutospacing="1"/>
              <w:contextualSpacing/>
              <w:jc w:val="both"/>
              <w:rPr>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b/>
                <w:color w:val="FF0000"/>
                <w:szCs w:val="22"/>
              </w:rPr>
            </w:pPr>
          </w:p>
        </w:tc>
      </w:tr>
      <w:tr w:rsidR="000B4959" w:rsidRPr="006311EC" w:rsidTr="000B45D9">
        <w:trPr>
          <w:trHeight w:val="147"/>
        </w:trPr>
        <w:tc>
          <w:tcPr>
            <w:tcW w:w="3635" w:type="dxa"/>
            <w:vMerge/>
            <w:tcBorders>
              <w:left w:val="single" w:sz="4" w:space="0" w:color="auto"/>
              <w:right w:val="single" w:sz="4" w:space="0" w:color="auto"/>
            </w:tcBorders>
            <w:vAlign w:val="center"/>
          </w:tcPr>
          <w:p w:rsidR="000B4959" w:rsidRPr="00172C17" w:rsidRDefault="000B4959" w:rsidP="006C6A05">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2</w:t>
            </w:r>
          </w:p>
        </w:tc>
        <w:tc>
          <w:tcPr>
            <w:tcW w:w="6651"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 xml:space="preserve">Bidder has undertaken </w:t>
            </w:r>
            <w:r>
              <w:rPr>
                <w:color w:val="FF0000"/>
                <w:szCs w:val="22"/>
              </w:rPr>
              <w:t xml:space="preserve">two (2) </w:t>
            </w:r>
            <w:r w:rsidRPr="00172C17">
              <w:rPr>
                <w:color w:val="FF0000"/>
                <w:szCs w:val="22"/>
              </w:rPr>
              <w:t>assignments with public institutions or entities in the facilitation and development of strategic plans/strategies</w:t>
            </w:r>
          </w:p>
        </w:tc>
        <w:tc>
          <w:tcPr>
            <w:tcW w:w="1989" w:type="dxa"/>
            <w:vMerge/>
            <w:tcBorders>
              <w:left w:val="single" w:sz="4" w:space="0" w:color="auto"/>
              <w:right w:val="single" w:sz="4" w:space="0" w:color="auto"/>
            </w:tcBorders>
            <w:vAlign w:val="center"/>
          </w:tcPr>
          <w:p w:rsidR="000B4959" w:rsidRPr="00C95F2F" w:rsidRDefault="000B4959" w:rsidP="006C6A05">
            <w:pPr>
              <w:tabs>
                <w:tab w:val="num" w:pos="0"/>
              </w:tabs>
              <w:spacing w:before="100" w:beforeAutospacing="1" w:after="100" w:afterAutospacing="1"/>
              <w:contextualSpacing/>
              <w:jc w:val="both"/>
              <w:rPr>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b/>
                <w:color w:val="FF0000"/>
                <w:szCs w:val="22"/>
              </w:rPr>
            </w:pPr>
          </w:p>
        </w:tc>
      </w:tr>
      <w:tr w:rsidR="000B4959" w:rsidRPr="006311EC" w:rsidTr="000B45D9">
        <w:trPr>
          <w:trHeight w:val="147"/>
        </w:trPr>
        <w:tc>
          <w:tcPr>
            <w:tcW w:w="3635" w:type="dxa"/>
            <w:vMerge/>
            <w:tcBorders>
              <w:left w:val="single" w:sz="4" w:space="0" w:color="auto"/>
              <w:right w:val="single" w:sz="4" w:space="0" w:color="auto"/>
            </w:tcBorders>
            <w:vAlign w:val="center"/>
          </w:tcPr>
          <w:p w:rsidR="000B4959" w:rsidRPr="00172C17" w:rsidRDefault="000B4959" w:rsidP="006C6A05">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3</w:t>
            </w:r>
          </w:p>
        </w:tc>
        <w:tc>
          <w:tcPr>
            <w:tcW w:w="6651"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 xml:space="preserve">Bidder has </w:t>
            </w:r>
            <w:r>
              <w:rPr>
                <w:color w:val="FF0000"/>
                <w:szCs w:val="22"/>
              </w:rPr>
              <w:t>undertaken a minimum of th</w:t>
            </w:r>
            <w:r w:rsidRPr="00172C17">
              <w:rPr>
                <w:color w:val="FF0000"/>
                <w:szCs w:val="22"/>
              </w:rPr>
              <w:t>ree (3) assignments with public institutions or entities in the facilitation and development of strategic plans/strategies</w:t>
            </w:r>
          </w:p>
        </w:tc>
        <w:tc>
          <w:tcPr>
            <w:tcW w:w="1989" w:type="dxa"/>
            <w:vMerge/>
            <w:tcBorders>
              <w:left w:val="single" w:sz="4" w:space="0" w:color="auto"/>
              <w:right w:val="single" w:sz="4" w:space="0" w:color="auto"/>
            </w:tcBorders>
            <w:vAlign w:val="center"/>
          </w:tcPr>
          <w:p w:rsidR="000B4959" w:rsidRPr="00C95F2F" w:rsidRDefault="000B4959" w:rsidP="006C6A05">
            <w:pPr>
              <w:tabs>
                <w:tab w:val="num" w:pos="0"/>
              </w:tabs>
              <w:spacing w:before="100" w:beforeAutospacing="1" w:after="100" w:afterAutospacing="1"/>
              <w:contextualSpacing/>
              <w:jc w:val="both"/>
              <w:rPr>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b/>
                <w:color w:val="FF0000"/>
                <w:szCs w:val="22"/>
              </w:rPr>
            </w:pPr>
          </w:p>
        </w:tc>
      </w:tr>
      <w:tr w:rsidR="000B4959" w:rsidRPr="006311EC" w:rsidTr="000B45D9">
        <w:trPr>
          <w:trHeight w:val="147"/>
        </w:trPr>
        <w:tc>
          <w:tcPr>
            <w:tcW w:w="3635" w:type="dxa"/>
            <w:vMerge/>
            <w:tcBorders>
              <w:left w:val="single" w:sz="4" w:space="0" w:color="auto"/>
              <w:right w:val="single" w:sz="4" w:space="0" w:color="auto"/>
            </w:tcBorders>
            <w:vAlign w:val="center"/>
          </w:tcPr>
          <w:p w:rsidR="000B4959" w:rsidRPr="00172C17" w:rsidRDefault="000B4959" w:rsidP="006C6A05">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4</w:t>
            </w:r>
          </w:p>
        </w:tc>
        <w:tc>
          <w:tcPr>
            <w:tcW w:w="6651"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Pr>
                <w:color w:val="FF0000"/>
                <w:szCs w:val="22"/>
              </w:rPr>
              <w:t xml:space="preserve">Bidder has undertaken a minimum of four </w:t>
            </w:r>
            <w:r w:rsidRPr="00172C17">
              <w:rPr>
                <w:color w:val="FF0000"/>
                <w:szCs w:val="22"/>
              </w:rPr>
              <w:t>(</w:t>
            </w:r>
            <w:r>
              <w:rPr>
                <w:color w:val="FF0000"/>
                <w:szCs w:val="22"/>
              </w:rPr>
              <w:t>4</w:t>
            </w:r>
            <w:r w:rsidRPr="00172C17">
              <w:rPr>
                <w:color w:val="FF0000"/>
                <w:szCs w:val="22"/>
              </w:rPr>
              <w:t xml:space="preserve">) assignments with public institutions or entities in the facilitation and development of strategic plans/strategies, </w:t>
            </w:r>
          </w:p>
        </w:tc>
        <w:tc>
          <w:tcPr>
            <w:tcW w:w="1989" w:type="dxa"/>
            <w:vMerge/>
            <w:tcBorders>
              <w:left w:val="single" w:sz="4" w:space="0" w:color="auto"/>
              <w:right w:val="single" w:sz="4" w:space="0" w:color="auto"/>
            </w:tcBorders>
            <w:vAlign w:val="center"/>
          </w:tcPr>
          <w:p w:rsidR="000B4959" w:rsidRPr="00C95F2F" w:rsidRDefault="000B4959" w:rsidP="006C6A05">
            <w:pPr>
              <w:tabs>
                <w:tab w:val="num" w:pos="0"/>
              </w:tabs>
              <w:spacing w:before="100" w:beforeAutospacing="1" w:after="100" w:afterAutospacing="1"/>
              <w:contextualSpacing/>
              <w:jc w:val="both"/>
              <w:rPr>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b/>
                <w:color w:val="FF0000"/>
                <w:szCs w:val="22"/>
              </w:rPr>
            </w:pPr>
          </w:p>
        </w:tc>
      </w:tr>
      <w:tr w:rsidR="000B4959" w:rsidRPr="006311EC" w:rsidTr="000B45D9">
        <w:trPr>
          <w:trHeight w:val="147"/>
        </w:trPr>
        <w:tc>
          <w:tcPr>
            <w:tcW w:w="3635" w:type="dxa"/>
            <w:vMerge/>
            <w:tcBorders>
              <w:left w:val="single" w:sz="4" w:space="0" w:color="auto"/>
              <w:bottom w:val="single" w:sz="4" w:space="0" w:color="auto"/>
              <w:right w:val="single" w:sz="4" w:space="0" w:color="auto"/>
            </w:tcBorders>
            <w:vAlign w:val="center"/>
          </w:tcPr>
          <w:p w:rsidR="000B4959" w:rsidRPr="00172C17" w:rsidRDefault="000B4959" w:rsidP="006C6A05">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sidRPr="00172C17">
              <w:rPr>
                <w:color w:val="FF0000"/>
                <w:szCs w:val="22"/>
              </w:rPr>
              <w:t>5</w:t>
            </w:r>
          </w:p>
        </w:tc>
        <w:tc>
          <w:tcPr>
            <w:tcW w:w="6651"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color w:val="FF0000"/>
                <w:szCs w:val="22"/>
              </w:rPr>
            </w:pPr>
            <w:r>
              <w:rPr>
                <w:color w:val="FF0000"/>
                <w:szCs w:val="22"/>
              </w:rPr>
              <w:t xml:space="preserve">Bidder has undertaken five (5) and more </w:t>
            </w:r>
            <w:r w:rsidRPr="00172C17">
              <w:rPr>
                <w:color w:val="FF0000"/>
                <w:szCs w:val="22"/>
              </w:rPr>
              <w:t xml:space="preserve">assignments with public institutions or entities in the facilitation and development of </w:t>
            </w:r>
            <w:r>
              <w:rPr>
                <w:color w:val="FF0000"/>
                <w:szCs w:val="22"/>
              </w:rPr>
              <w:t>strategic plans/strategies</w:t>
            </w:r>
          </w:p>
        </w:tc>
        <w:tc>
          <w:tcPr>
            <w:tcW w:w="1989" w:type="dxa"/>
            <w:vMerge/>
            <w:tcBorders>
              <w:left w:val="single" w:sz="4" w:space="0" w:color="auto"/>
              <w:bottom w:val="single" w:sz="4" w:space="0" w:color="auto"/>
              <w:right w:val="single" w:sz="4" w:space="0" w:color="auto"/>
            </w:tcBorders>
            <w:vAlign w:val="center"/>
          </w:tcPr>
          <w:p w:rsidR="000B4959" w:rsidRPr="00C95F2F" w:rsidRDefault="000B4959" w:rsidP="006C6A05">
            <w:pPr>
              <w:tabs>
                <w:tab w:val="num" w:pos="0"/>
              </w:tabs>
              <w:spacing w:before="100" w:beforeAutospacing="1" w:after="100" w:afterAutospacing="1"/>
              <w:contextualSpacing/>
              <w:jc w:val="both"/>
              <w:rPr>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6C6A05">
            <w:pPr>
              <w:tabs>
                <w:tab w:val="num" w:pos="0"/>
              </w:tabs>
              <w:spacing w:before="100" w:beforeAutospacing="1" w:after="100" w:afterAutospacing="1"/>
              <w:contextualSpacing/>
              <w:jc w:val="both"/>
              <w:rPr>
                <w:b/>
                <w:color w:val="FF0000"/>
                <w:szCs w:val="22"/>
              </w:rPr>
            </w:pPr>
          </w:p>
        </w:tc>
      </w:tr>
      <w:tr w:rsidR="000B4959" w:rsidRPr="006311EC" w:rsidTr="00972A6A">
        <w:trPr>
          <w:trHeight w:val="147"/>
        </w:trPr>
        <w:tc>
          <w:tcPr>
            <w:tcW w:w="3635" w:type="dxa"/>
            <w:vMerge w:val="restart"/>
            <w:tcBorders>
              <w:top w:val="single" w:sz="4" w:space="0" w:color="auto"/>
              <w:left w:val="single" w:sz="4" w:space="0" w:color="auto"/>
              <w:right w:val="single" w:sz="4" w:space="0" w:color="auto"/>
            </w:tcBorders>
            <w:vAlign w:val="center"/>
          </w:tcPr>
          <w:p w:rsidR="000B4959" w:rsidRPr="00172C17" w:rsidRDefault="000B4959" w:rsidP="00747134">
            <w:pPr>
              <w:pStyle w:val="ListParagraph"/>
              <w:numPr>
                <w:ilvl w:val="0"/>
                <w:numId w:val="28"/>
              </w:numPr>
              <w:spacing w:before="100" w:beforeAutospacing="1" w:after="100" w:afterAutospacing="1"/>
              <w:jc w:val="both"/>
              <w:rPr>
                <w:color w:val="FF0000"/>
                <w:szCs w:val="22"/>
              </w:rPr>
            </w:pPr>
            <w:r>
              <w:rPr>
                <w:color w:val="FF0000"/>
                <w:szCs w:val="22"/>
              </w:rPr>
              <w:t xml:space="preserve">The Bidding Company to submit a minimum of 3 written references letters </w:t>
            </w:r>
            <w:r w:rsidRPr="00747134">
              <w:rPr>
                <w:color w:val="FF0000"/>
                <w:szCs w:val="22"/>
              </w:rPr>
              <w:t>from clients (existing or previous)</w:t>
            </w:r>
            <w:r>
              <w:rPr>
                <w:color w:val="FF0000"/>
                <w:szCs w:val="22"/>
              </w:rPr>
              <w:t xml:space="preserve"> where similar services were rendered</w:t>
            </w:r>
            <w:r w:rsidRPr="00747134">
              <w:rPr>
                <w:color w:val="FF0000"/>
                <w:szCs w:val="22"/>
              </w:rPr>
              <w:t>. Reference letters must be on the client’s letterhead, signed and clearly detailing the scope of work, duration and impression the client has with the service provider. No points will be allocated where a letter was not provided</w:t>
            </w:r>
            <w:r>
              <w:rPr>
                <w:color w:val="FF0000"/>
                <w:szCs w:val="22"/>
              </w:rPr>
              <w:t xml:space="preserve"> </w:t>
            </w:r>
            <w:r w:rsidRPr="000B4959">
              <w:rPr>
                <w:b/>
                <w:color w:val="FF0000"/>
                <w:szCs w:val="22"/>
              </w:rPr>
              <w:t>(10 points).</w:t>
            </w:r>
            <w:r w:rsidRPr="00747134">
              <w:rPr>
                <w:color w:val="FF0000"/>
                <w:szCs w:val="22"/>
              </w:rPr>
              <w:t xml:space="preserve">  </w:t>
            </w: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color w:val="FF0000"/>
                <w:szCs w:val="22"/>
              </w:rPr>
            </w:pPr>
            <w:r>
              <w:rPr>
                <w:color w:val="FF0000"/>
                <w:szCs w:val="22"/>
              </w:rPr>
              <w:t>0</w:t>
            </w:r>
          </w:p>
        </w:tc>
        <w:tc>
          <w:tcPr>
            <w:tcW w:w="6651" w:type="dxa"/>
            <w:tcBorders>
              <w:top w:val="single" w:sz="4" w:space="0" w:color="auto"/>
              <w:left w:val="single" w:sz="4" w:space="0" w:color="auto"/>
              <w:bottom w:val="single" w:sz="4" w:space="0" w:color="auto"/>
              <w:right w:val="single" w:sz="4" w:space="0" w:color="auto"/>
            </w:tcBorders>
          </w:tcPr>
          <w:p w:rsidR="000B4959" w:rsidRDefault="000B4959" w:rsidP="00747134">
            <w:r>
              <w:rPr>
                <w:color w:val="FF0000"/>
                <w:szCs w:val="22"/>
              </w:rPr>
              <w:t xml:space="preserve">The Bidding Company did not </w:t>
            </w:r>
            <w:r w:rsidRPr="00130CA6">
              <w:rPr>
                <w:color w:val="FF0000"/>
                <w:szCs w:val="22"/>
              </w:rPr>
              <w:t>submit written references letters from clients (existing or previous)</w:t>
            </w:r>
            <w:r>
              <w:t xml:space="preserve"> </w:t>
            </w:r>
            <w:r w:rsidRPr="00FC1BB7">
              <w:rPr>
                <w:color w:val="FF0000"/>
                <w:szCs w:val="22"/>
              </w:rPr>
              <w:t>where similar services were rendered</w:t>
            </w:r>
            <w:r w:rsidRPr="00130CA6">
              <w:rPr>
                <w:color w:val="FF0000"/>
                <w:szCs w:val="22"/>
              </w:rPr>
              <w:t xml:space="preserve">. </w:t>
            </w:r>
          </w:p>
        </w:tc>
        <w:tc>
          <w:tcPr>
            <w:tcW w:w="1989" w:type="dxa"/>
            <w:vMerge w:val="restart"/>
            <w:tcBorders>
              <w:top w:val="single" w:sz="4" w:space="0" w:color="auto"/>
              <w:left w:val="single" w:sz="4" w:space="0" w:color="auto"/>
              <w:right w:val="single" w:sz="4" w:space="0" w:color="auto"/>
            </w:tcBorders>
            <w:vAlign w:val="center"/>
          </w:tcPr>
          <w:p w:rsidR="000B4959" w:rsidRPr="00C95F2F" w:rsidRDefault="000B4959" w:rsidP="00747134">
            <w:pPr>
              <w:tabs>
                <w:tab w:val="num" w:pos="0"/>
              </w:tabs>
              <w:spacing w:before="100" w:beforeAutospacing="1" w:after="100" w:afterAutospacing="1"/>
              <w:contextualSpacing/>
              <w:jc w:val="both"/>
              <w:rPr>
                <w:color w:val="FF0000"/>
                <w:szCs w:val="22"/>
              </w:rPr>
            </w:pPr>
            <w:r w:rsidRPr="00C95F2F">
              <w:rPr>
                <w:color w:val="FF0000"/>
                <w:szCs w:val="22"/>
              </w:rPr>
              <w:t>10%</w:t>
            </w: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b/>
                <w:color w:val="FF0000"/>
                <w:szCs w:val="22"/>
              </w:rPr>
            </w:pPr>
          </w:p>
        </w:tc>
      </w:tr>
      <w:tr w:rsidR="000B4959" w:rsidRPr="006311EC" w:rsidTr="00972A6A">
        <w:trPr>
          <w:trHeight w:val="147"/>
        </w:trPr>
        <w:tc>
          <w:tcPr>
            <w:tcW w:w="3635" w:type="dxa"/>
            <w:vMerge/>
            <w:tcBorders>
              <w:left w:val="single" w:sz="4" w:space="0" w:color="auto"/>
              <w:right w:val="single" w:sz="4" w:space="0" w:color="auto"/>
            </w:tcBorders>
            <w:vAlign w:val="center"/>
          </w:tcPr>
          <w:p w:rsidR="000B4959" w:rsidRPr="00172C17" w:rsidRDefault="000B4959" w:rsidP="00747134">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color w:val="FF0000"/>
                <w:szCs w:val="22"/>
              </w:rPr>
            </w:pPr>
            <w:r>
              <w:rPr>
                <w:color w:val="FF0000"/>
                <w:szCs w:val="22"/>
              </w:rPr>
              <w:t>1</w:t>
            </w:r>
          </w:p>
        </w:tc>
        <w:tc>
          <w:tcPr>
            <w:tcW w:w="6651" w:type="dxa"/>
            <w:tcBorders>
              <w:top w:val="single" w:sz="4" w:space="0" w:color="auto"/>
              <w:left w:val="single" w:sz="4" w:space="0" w:color="auto"/>
              <w:bottom w:val="single" w:sz="4" w:space="0" w:color="auto"/>
              <w:right w:val="single" w:sz="4" w:space="0" w:color="auto"/>
            </w:tcBorders>
          </w:tcPr>
          <w:p w:rsidR="000B4959" w:rsidRDefault="000B4959" w:rsidP="00FC1BB7">
            <w:r>
              <w:rPr>
                <w:color w:val="FF0000"/>
                <w:szCs w:val="22"/>
              </w:rPr>
              <w:t xml:space="preserve">The Bidding Company </w:t>
            </w:r>
            <w:r w:rsidRPr="00130CA6">
              <w:rPr>
                <w:color w:val="FF0000"/>
                <w:szCs w:val="22"/>
              </w:rPr>
              <w:t>submit</w:t>
            </w:r>
            <w:r>
              <w:rPr>
                <w:color w:val="FF0000"/>
                <w:szCs w:val="22"/>
              </w:rPr>
              <w:t>ted</w:t>
            </w:r>
            <w:r w:rsidRPr="00130CA6">
              <w:rPr>
                <w:color w:val="FF0000"/>
                <w:szCs w:val="22"/>
              </w:rPr>
              <w:t xml:space="preserve"> </w:t>
            </w:r>
            <w:r>
              <w:rPr>
                <w:color w:val="FF0000"/>
                <w:szCs w:val="22"/>
              </w:rPr>
              <w:t>one (1) written reference letter</w:t>
            </w:r>
            <w:r w:rsidRPr="00130CA6">
              <w:rPr>
                <w:color w:val="FF0000"/>
                <w:szCs w:val="22"/>
              </w:rPr>
              <w:t xml:space="preserve"> from clients (existing or previous)</w:t>
            </w:r>
            <w:r>
              <w:t xml:space="preserve"> </w:t>
            </w:r>
            <w:r w:rsidRPr="00FC1BB7">
              <w:rPr>
                <w:color w:val="FF0000"/>
                <w:szCs w:val="22"/>
              </w:rPr>
              <w:t>where similar services were rendered</w:t>
            </w:r>
            <w:r w:rsidRPr="00130CA6">
              <w:rPr>
                <w:color w:val="FF0000"/>
                <w:szCs w:val="22"/>
              </w:rPr>
              <w:t xml:space="preserve">. </w:t>
            </w:r>
          </w:p>
        </w:tc>
        <w:tc>
          <w:tcPr>
            <w:tcW w:w="1989" w:type="dxa"/>
            <w:vMerge/>
            <w:tcBorders>
              <w:left w:val="single" w:sz="4" w:space="0" w:color="auto"/>
              <w:right w:val="single" w:sz="4" w:space="0" w:color="auto"/>
            </w:tcBorders>
            <w:vAlign w:val="center"/>
          </w:tcPr>
          <w:p w:rsidR="000B4959" w:rsidRPr="00172C17" w:rsidRDefault="000B4959" w:rsidP="00747134">
            <w:pPr>
              <w:tabs>
                <w:tab w:val="num" w:pos="0"/>
              </w:tabs>
              <w:spacing w:before="100" w:beforeAutospacing="1" w:after="100" w:afterAutospacing="1"/>
              <w:contextualSpacing/>
              <w:jc w:val="both"/>
              <w:rPr>
                <w:b/>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b/>
                <w:color w:val="FF0000"/>
                <w:szCs w:val="22"/>
              </w:rPr>
            </w:pPr>
          </w:p>
        </w:tc>
      </w:tr>
      <w:tr w:rsidR="000B4959" w:rsidRPr="006311EC" w:rsidTr="00972A6A">
        <w:trPr>
          <w:trHeight w:val="147"/>
        </w:trPr>
        <w:tc>
          <w:tcPr>
            <w:tcW w:w="3635" w:type="dxa"/>
            <w:vMerge/>
            <w:tcBorders>
              <w:left w:val="single" w:sz="4" w:space="0" w:color="auto"/>
              <w:right w:val="single" w:sz="4" w:space="0" w:color="auto"/>
            </w:tcBorders>
            <w:vAlign w:val="center"/>
          </w:tcPr>
          <w:p w:rsidR="000B4959" w:rsidRPr="00172C17" w:rsidRDefault="000B4959" w:rsidP="00747134">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color w:val="FF0000"/>
                <w:szCs w:val="22"/>
              </w:rPr>
            </w:pPr>
            <w:r>
              <w:rPr>
                <w:color w:val="FF0000"/>
                <w:szCs w:val="22"/>
              </w:rPr>
              <w:t>2</w:t>
            </w:r>
          </w:p>
        </w:tc>
        <w:tc>
          <w:tcPr>
            <w:tcW w:w="6651" w:type="dxa"/>
            <w:tcBorders>
              <w:top w:val="single" w:sz="4" w:space="0" w:color="auto"/>
              <w:left w:val="single" w:sz="4" w:space="0" w:color="auto"/>
              <w:bottom w:val="single" w:sz="4" w:space="0" w:color="auto"/>
              <w:right w:val="single" w:sz="4" w:space="0" w:color="auto"/>
            </w:tcBorders>
          </w:tcPr>
          <w:p w:rsidR="000B4959" w:rsidRDefault="000B4959" w:rsidP="00FC1BB7">
            <w:r w:rsidRPr="008F712B">
              <w:rPr>
                <w:color w:val="FF0000"/>
                <w:szCs w:val="22"/>
              </w:rPr>
              <w:t>The Bidding Company submit</w:t>
            </w:r>
            <w:r>
              <w:rPr>
                <w:color w:val="FF0000"/>
                <w:szCs w:val="22"/>
              </w:rPr>
              <w:t xml:space="preserve">ted two (2) </w:t>
            </w:r>
            <w:r w:rsidRPr="008F712B">
              <w:rPr>
                <w:color w:val="FF0000"/>
                <w:szCs w:val="22"/>
              </w:rPr>
              <w:t>written references letters from clients (existing or previous)</w:t>
            </w:r>
            <w:r>
              <w:t xml:space="preserve"> </w:t>
            </w:r>
            <w:r w:rsidRPr="00FC1BB7">
              <w:rPr>
                <w:color w:val="FF0000"/>
                <w:szCs w:val="22"/>
              </w:rPr>
              <w:t>where similar services were rendered</w:t>
            </w:r>
            <w:r w:rsidRPr="008F712B">
              <w:rPr>
                <w:color w:val="FF0000"/>
                <w:szCs w:val="22"/>
              </w:rPr>
              <w:t xml:space="preserve">. </w:t>
            </w:r>
          </w:p>
        </w:tc>
        <w:tc>
          <w:tcPr>
            <w:tcW w:w="1989" w:type="dxa"/>
            <w:vMerge/>
            <w:tcBorders>
              <w:left w:val="single" w:sz="4" w:space="0" w:color="auto"/>
              <w:right w:val="single" w:sz="4" w:space="0" w:color="auto"/>
            </w:tcBorders>
            <w:vAlign w:val="center"/>
          </w:tcPr>
          <w:p w:rsidR="000B4959" w:rsidRPr="00172C17" w:rsidRDefault="000B4959" w:rsidP="00747134">
            <w:pPr>
              <w:tabs>
                <w:tab w:val="num" w:pos="0"/>
              </w:tabs>
              <w:spacing w:before="100" w:beforeAutospacing="1" w:after="100" w:afterAutospacing="1"/>
              <w:contextualSpacing/>
              <w:jc w:val="both"/>
              <w:rPr>
                <w:b/>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b/>
                <w:color w:val="FF0000"/>
                <w:szCs w:val="22"/>
              </w:rPr>
            </w:pPr>
          </w:p>
        </w:tc>
      </w:tr>
      <w:tr w:rsidR="000B4959" w:rsidRPr="006311EC" w:rsidTr="00972A6A">
        <w:trPr>
          <w:trHeight w:val="147"/>
        </w:trPr>
        <w:tc>
          <w:tcPr>
            <w:tcW w:w="3635" w:type="dxa"/>
            <w:vMerge/>
            <w:tcBorders>
              <w:left w:val="single" w:sz="4" w:space="0" w:color="auto"/>
              <w:right w:val="single" w:sz="4" w:space="0" w:color="auto"/>
            </w:tcBorders>
            <w:vAlign w:val="center"/>
          </w:tcPr>
          <w:p w:rsidR="000B4959" w:rsidRPr="00172C17" w:rsidRDefault="000B4959" w:rsidP="00747134">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color w:val="FF0000"/>
                <w:szCs w:val="22"/>
              </w:rPr>
            </w:pPr>
            <w:r>
              <w:rPr>
                <w:color w:val="FF0000"/>
                <w:szCs w:val="22"/>
              </w:rPr>
              <w:t>3</w:t>
            </w:r>
          </w:p>
        </w:tc>
        <w:tc>
          <w:tcPr>
            <w:tcW w:w="6651" w:type="dxa"/>
            <w:tcBorders>
              <w:top w:val="single" w:sz="4" w:space="0" w:color="auto"/>
              <w:left w:val="single" w:sz="4" w:space="0" w:color="auto"/>
              <w:bottom w:val="single" w:sz="4" w:space="0" w:color="auto"/>
              <w:right w:val="single" w:sz="4" w:space="0" w:color="auto"/>
            </w:tcBorders>
          </w:tcPr>
          <w:p w:rsidR="000B4959" w:rsidRDefault="000B4959" w:rsidP="00FC1BB7">
            <w:r w:rsidRPr="008F712B">
              <w:rPr>
                <w:color w:val="FF0000"/>
                <w:szCs w:val="22"/>
              </w:rPr>
              <w:t>The Bidding Company submit</w:t>
            </w:r>
            <w:r>
              <w:rPr>
                <w:color w:val="FF0000"/>
                <w:szCs w:val="22"/>
              </w:rPr>
              <w:t>ted three (3)</w:t>
            </w:r>
            <w:r w:rsidRPr="008F712B">
              <w:rPr>
                <w:color w:val="FF0000"/>
                <w:szCs w:val="22"/>
              </w:rPr>
              <w:t xml:space="preserve"> written references letters from clients (existing or previous)</w:t>
            </w:r>
            <w:r>
              <w:t xml:space="preserve"> </w:t>
            </w:r>
            <w:r w:rsidRPr="00FC1BB7">
              <w:rPr>
                <w:color w:val="FF0000"/>
                <w:szCs w:val="22"/>
              </w:rPr>
              <w:t>where similar services were rendered</w:t>
            </w:r>
            <w:r w:rsidRPr="008F712B">
              <w:rPr>
                <w:color w:val="FF0000"/>
                <w:szCs w:val="22"/>
              </w:rPr>
              <w:t xml:space="preserve">. </w:t>
            </w:r>
          </w:p>
        </w:tc>
        <w:tc>
          <w:tcPr>
            <w:tcW w:w="1989" w:type="dxa"/>
            <w:vMerge/>
            <w:tcBorders>
              <w:left w:val="single" w:sz="4" w:space="0" w:color="auto"/>
              <w:right w:val="single" w:sz="4" w:space="0" w:color="auto"/>
            </w:tcBorders>
            <w:vAlign w:val="center"/>
          </w:tcPr>
          <w:p w:rsidR="000B4959" w:rsidRPr="00172C17" w:rsidRDefault="000B4959" w:rsidP="00747134">
            <w:pPr>
              <w:tabs>
                <w:tab w:val="num" w:pos="0"/>
              </w:tabs>
              <w:spacing w:before="100" w:beforeAutospacing="1" w:after="100" w:afterAutospacing="1"/>
              <w:contextualSpacing/>
              <w:jc w:val="both"/>
              <w:rPr>
                <w:b/>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b/>
                <w:color w:val="FF0000"/>
                <w:szCs w:val="22"/>
              </w:rPr>
            </w:pPr>
          </w:p>
        </w:tc>
      </w:tr>
      <w:tr w:rsidR="000B4959" w:rsidRPr="006311EC" w:rsidTr="00972A6A">
        <w:trPr>
          <w:trHeight w:val="147"/>
        </w:trPr>
        <w:tc>
          <w:tcPr>
            <w:tcW w:w="3635" w:type="dxa"/>
            <w:vMerge/>
            <w:tcBorders>
              <w:left w:val="single" w:sz="4" w:space="0" w:color="auto"/>
              <w:right w:val="single" w:sz="4" w:space="0" w:color="auto"/>
            </w:tcBorders>
            <w:vAlign w:val="center"/>
          </w:tcPr>
          <w:p w:rsidR="000B4959" w:rsidRPr="00172C17" w:rsidRDefault="000B4959" w:rsidP="00747134">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color w:val="FF0000"/>
                <w:szCs w:val="22"/>
              </w:rPr>
            </w:pPr>
            <w:r>
              <w:rPr>
                <w:color w:val="FF0000"/>
                <w:szCs w:val="22"/>
              </w:rPr>
              <w:t>4</w:t>
            </w:r>
          </w:p>
        </w:tc>
        <w:tc>
          <w:tcPr>
            <w:tcW w:w="6651" w:type="dxa"/>
            <w:tcBorders>
              <w:top w:val="single" w:sz="4" w:space="0" w:color="auto"/>
              <w:left w:val="single" w:sz="4" w:space="0" w:color="auto"/>
              <w:bottom w:val="single" w:sz="4" w:space="0" w:color="auto"/>
              <w:right w:val="single" w:sz="4" w:space="0" w:color="auto"/>
            </w:tcBorders>
          </w:tcPr>
          <w:p w:rsidR="000B4959" w:rsidRDefault="000B4959" w:rsidP="00FC1BB7">
            <w:r w:rsidRPr="008F712B">
              <w:rPr>
                <w:color w:val="FF0000"/>
                <w:szCs w:val="22"/>
              </w:rPr>
              <w:t>The Bidding Company submit</w:t>
            </w:r>
            <w:r>
              <w:rPr>
                <w:color w:val="FF0000"/>
                <w:szCs w:val="22"/>
              </w:rPr>
              <w:t xml:space="preserve">ted four (4) </w:t>
            </w:r>
            <w:r w:rsidRPr="008F712B">
              <w:rPr>
                <w:color w:val="FF0000"/>
                <w:szCs w:val="22"/>
              </w:rPr>
              <w:t>written references letters from clients (existing or previous)</w:t>
            </w:r>
            <w:r>
              <w:t xml:space="preserve"> </w:t>
            </w:r>
            <w:r w:rsidRPr="00FC1BB7">
              <w:rPr>
                <w:color w:val="FF0000"/>
                <w:szCs w:val="22"/>
              </w:rPr>
              <w:t>where similar services were rendered</w:t>
            </w:r>
            <w:r w:rsidRPr="008F712B">
              <w:rPr>
                <w:color w:val="FF0000"/>
                <w:szCs w:val="22"/>
              </w:rPr>
              <w:t xml:space="preserve">. </w:t>
            </w:r>
          </w:p>
        </w:tc>
        <w:tc>
          <w:tcPr>
            <w:tcW w:w="1989" w:type="dxa"/>
            <w:vMerge/>
            <w:tcBorders>
              <w:left w:val="single" w:sz="4" w:space="0" w:color="auto"/>
              <w:bottom w:val="single" w:sz="4" w:space="0" w:color="auto"/>
              <w:right w:val="single" w:sz="4" w:space="0" w:color="auto"/>
            </w:tcBorders>
            <w:vAlign w:val="center"/>
          </w:tcPr>
          <w:p w:rsidR="000B4959" w:rsidRPr="00172C17" w:rsidRDefault="000B4959" w:rsidP="00747134">
            <w:pPr>
              <w:tabs>
                <w:tab w:val="num" w:pos="0"/>
              </w:tabs>
              <w:spacing w:before="100" w:beforeAutospacing="1" w:after="100" w:afterAutospacing="1"/>
              <w:contextualSpacing/>
              <w:jc w:val="both"/>
              <w:rPr>
                <w:b/>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0B4959" w:rsidRPr="00172C17" w:rsidRDefault="000B4959" w:rsidP="00747134">
            <w:pPr>
              <w:tabs>
                <w:tab w:val="num" w:pos="0"/>
              </w:tabs>
              <w:spacing w:before="100" w:beforeAutospacing="1" w:after="100" w:afterAutospacing="1"/>
              <w:contextualSpacing/>
              <w:jc w:val="both"/>
              <w:rPr>
                <w:b/>
                <w:color w:val="FF0000"/>
                <w:szCs w:val="22"/>
              </w:rPr>
            </w:pPr>
          </w:p>
        </w:tc>
      </w:tr>
      <w:tr w:rsidR="00747134" w:rsidRPr="006311EC" w:rsidTr="00F47E7E">
        <w:trPr>
          <w:trHeight w:val="147"/>
        </w:trPr>
        <w:tc>
          <w:tcPr>
            <w:tcW w:w="3635" w:type="dxa"/>
            <w:vMerge/>
            <w:tcBorders>
              <w:left w:val="single" w:sz="4" w:space="0" w:color="auto"/>
              <w:bottom w:val="single" w:sz="4" w:space="0" w:color="auto"/>
              <w:right w:val="single" w:sz="4" w:space="0" w:color="auto"/>
            </w:tcBorders>
            <w:vAlign w:val="center"/>
          </w:tcPr>
          <w:p w:rsidR="00747134" w:rsidRPr="00172C17" w:rsidRDefault="00747134" w:rsidP="00747134">
            <w:pPr>
              <w:spacing w:before="100" w:beforeAutospacing="1" w:after="100" w:afterAutospacing="1"/>
              <w:contextualSpacing/>
              <w:jc w:val="both"/>
              <w:rPr>
                <w:b/>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747134" w:rsidRPr="00172C17" w:rsidRDefault="00FC1BB7" w:rsidP="00747134">
            <w:pPr>
              <w:tabs>
                <w:tab w:val="num" w:pos="0"/>
              </w:tabs>
              <w:spacing w:before="100" w:beforeAutospacing="1" w:after="100" w:afterAutospacing="1"/>
              <w:contextualSpacing/>
              <w:jc w:val="both"/>
              <w:rPr>
                <w:color w:val="FF0000"/>
                <w:szCs w:val="22"/>
              </w:rPr>
            </w:pPr>
            <w:r>
              <w:rPr>
                <w:color w:val="FF0000"/>
                <w:szCs w:val="22"/>
              </w:rPr>
              <w:t>5</w:t>
            </w:r>
          </w:p>
        </w:tc>
        <w:tc>
          <w:tcPr>
            <w:tcW w:w="6651" w:type="dxa"/>
            <w:tcBorders>
              <w:top w:val="single" w:sz="4" w:space="0" w:color="auto"/>
              <w:left w:val="single" w:sz="4" w:space="0" w:color="auto"/>
              <w:bottom w:val="single" w:sz="4" w:space="0" w:color="auto"/>
              <w:right w:val="single" w:sz="4" w:space="0" w:color="auto"/>
            </w:tcBorders>
          </w:tcPr>
          <w:p w:rsidR="00747134" w:rsidRDefault="00747134" w:rsidP="00FC1BB7">
            <w:r w:rsidRPr="008F712B">
              <w:rPr>
                <w:color w:val="FF0000"/>
                <w:szCs w:val="22"/>
              </w:rPr>
              <w:t>The Bidding Company submit</w:t>
            </w:r>
            <w:r w:rsidR="00FC1BB7">
              <w:rPr>
                <w:color w:val="FF0000"/>
                <w:szCs w:val="22"/>
              </w:rPr>
              <w:t xml:space="preserve">ted five (5) or more </w:t>
            </w:r>
            <w:r w:rsidRPr="008F712B">
              <w:rPr>
                <w:color w:val="FF0000"/>
                <w:szCs w:val="22"/>
              </w:rPr>
              <w:t>written references letters from clients (existing or previous)</w:t>
            </w:r>
            <w:r w:rsidR="00FC1BB7">
              <w:t xml:space="preserve"> </w:t>
            </w:r>
            <w:r w:rsidR="00FC1BB7" w:rsidRPr="00FC1BB7">
              <w:rPr>
                <w:color w:val="FF0000"/>
                <w:szCs w:val="22"/>
              </w:rPr>
              <w:t>where similar services were rendered</w:t>
            </w:r>
            <w:r w:rsidRPr="008F712B">
              <w:rPr>
                <w:color w:val="FF0000"/>
                <w:szCs w:val="22"/>
              </w:rPr>
              <w:t xml:space="preserve">. </w:t>
            </w:r>
          </w:p>
        </w:tc>
        <w:tc>
          <w:tcPr>
            <w:tcW w:w="1989" w:type="dxa"/>
            <w:tcBorders>
              <w:top w:val="single" w:sz="4" w:space="0" w:color="auto"/>
              <w:left w:val="single" w:sz="4" w:space="0" w:color="auto"/>
              <w:bottom w:val="single" w:sz="4" w:space="0" w:color="auto"/>
              <w:right w:val="single" w:sz="4" w:space="0" w:color="auto"/>
            </w:tcBorders>
            <w:vAlign w:val="center"/>
          </w:tcPr>
          <w:p w:rsidR="00747134" w:rsidRPr="00172C17" w:rsidRDefault="00747134" w:rsidP="00747134">
            <w:pPr>
              <w:tabs>
                <w:tab w:val="num" w:pos="0"/>
              </w:tabs>
              <w:spacing w:before="100" w:beforeAutospacing="1" w:after="100" w:afterAutospacing="1"/>
              <w:contextualSpacing/>
              <w:jc w:val="both"/>
              <w:rPr>
                <w:b/>
                <w:color w:val="FF0000"/>
                <w:szCs w:val="22"/>
              </w:rPr>
            </w:pPr>
          </w:p>
        </w:tc>
        <w:tc>
          <w:tcPr>
            <w:tcW w:w="999" w:type="dxa"/>
            <w:tcBorders>
              <w:top w:val="single" w:sz="4" w:space="0" w:color="auto"/>
              <w:left w:val="single" w:sz="4" w:space="0" w:color="auto"/>
              <w:bottom w:val="single" w:sz="4" w:space="0" w:color="auto"/>
              <w:right w:val="single" w:sz="4" w:space="0" w:color="auto"/>
            </w:tcBorders>
          </w:tcPr>
          <w:p w:rsidR="00747134" w:rsidRPr="00172C17" w:rsidRDefault="00747134" w:rsidP="00747134">
            <w:pPr>
              <w:tabs>
                <w:tab w:val="num" w:pos="0"/>
              </w:tabs>
              <w:spacing w:before="100" w:beforeAutospacing="1" w:after="100" w:afterAutospacing="1"/>
              <w:contextualSpacing/>
              <w:jc w:val="both"/>
              <w:rPr>
                <w:b/>
                <w:color w:val="FF0000"/>
                <w:szCs w:val="22"/>
              </w:rPr>
            </w:pPr>
          </w:p>
        </w:tc>
      </w:tr>
      <w:tr w:rsidR="00172C17" w:rsidRPr="006311EC" w:rsidTr="00172C17">
        <w:trPr>
          <w:trHeight w:val="510"/>
        </w:trPr>
        <w:tc>
          <w:tcPr>
            <w:tcW w:w="3635" w:type="dxa"/>
            <w:tcBorders>
              <w:top w:val="single" w:sz="4" w:space="0" w:color="auto"/>
              <w:left w:val="single" w:sz="4" w:space="0" w:color="auto"/>
              <w:bottom w:val="single" w:sz="4" w:space="0" w:color="auto"/>
              <w:right w:val="single" w:sz="4" w:space="0" w:color="auto"/>
            </w:tcBorders>
          </w:tcPr>
          <w:p w:rsidR="00172C17" w:rsidRPr="00172C17" w:rsidDel="00727D9A" w:rsidRDefault="00172C17" w:rsidP="00172C17">
            <w:pPr>
              <w:spacing w:before="100" w:beforeAutospacing="1" w:after="100" w:afterAutospacing="1"/>
              <w:contextualSpacing/>
              <w:jc w:val="both"/>
              <w:rPr>
                <w:b/>
                <w:color w:val="FF0000"/>
                <w:szCs w:val="22"/>
              </w:rPr>
            </w:pPr>
            <w:r w:rsidRPr="00172C17">
              <w:rPr>
                <w:b/>
                <w:color w:val="FF0000"/>
                <w:szCs w:val="22"/>
              </w:rPr>
              <w:lastRenderedPageBreak/>
              <w:br w:type="page"/>
              <w:t>Suitability of the proposed team:</w:t>
            </w: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Rating out of 5</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Evaluation criteria</w:t>
            </w:r>
          </w:p>
        </w:tc>
        <w:tc>
          <w:tcPr>
            <w:tcW w:w="1989" w:type="dxa"/>
            <w:tcBorders>
              <w:top w:val="single" w:sz="4" w:space="0" w:color="auto"/>
              <w:left w:val="single" w:sz="4" w:space="0" w:color="auto"/>
              <w:bottom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40%</w:t>
            </w:r>
          </w:p>
        </w:tc>
        <w:tc>
          <w:tcPr>
            <w:tcW w:w="999"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p>
        </w:tc>
      </w:tr>
      <w:tr w:rsidR="00172C17" w:rsidRPr="006311EC" w:rsidTr="00172C17">
        <w:trPr>
          <w:trHeight w:val="177"/>
        </w:trPr>
        <w:tc>
          <w:tcPr>
            <w:tcW w:w="3635" w:type="dxa"/>
            <w:vMerge w:val="restart"/>
            <w:tcBorders>
              <w:top w:val="single" w:sz="4" w:space="0" w:color="auto"/>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r>
              <w:rPr>
                <w:color w:val="FF0000"/>
                <w:szCs w:val="22"/>
              </w:rPr>
              <w:t xml:space="preserve">Team leader to have a minimum of </w:t>
            </w:r>
            <w:r w:rsidRPr="00172C17">
              <w:rPr>
                <w:color w:val="FF0000"/>
                <w:szCs w:val="22"/>
              </w:rPr>
              <w:t xml:space="preserve">five (5) years’ experience in business incubation/capacity building </w:t>
            </w:r>
            <w:r w:rsidRPr="00172C17">
              <w:rPr>
                <w:b/>
                <w:color w:val="FF0000"/>
                <w:szCs w:val="22"/>
              </w:rPr>
              <w:t>(25 points);</w:t>
            </w:r>
          </w:p>
          <w:p w:rsidR="00172C17" w:rsidRPr="00172C17" w:rsidRDefault="00FC1BB7" w:rsidP="00FC1BB7">
            <w:pPr>
              <w:spacing w:before="100" w:beforeAutospacing="1" w:after="100" w:afterAutospacing="1"/>
              <w:contextualSpacing/>
              <w:jc w:val="both"/>
              <w:rPr>
                <w:color w:val="FF0000"/>
                <w:szCs w:val="22"/>
              </w:rPr>
            </w:pPr>
            <w:r>
              <w:rPr>
                <w:color w:val="FF0000"/>
                <w:szCs w:val="22"/>
              </w:rPr>
              <w:t>The Bidding company to specify/identify the role of each team member. CVs submitted without clear identification of the role played in the team will lead to 0 marks.</w:t>
            </w: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Pr>
                <w:color w:val="FF0000"/>
                <w:szCs w:val="22"/>
              </w:rPr>
              <w:t>0</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FC1BB7" w:rsidP="00FC1BB7">
            <w:pPr>
              <w:tabs>
                <w:tab w:val="num" w:pos="0"/>
              </w:tabs>
              <w:spacing w:before="100" w:beforeAutospacing="1" w:after="100" w:afterAutospacing="1"/>
              <w:contextualSpacing/>
              <w:jc w:val="both"/>
              <w:rPr>
                <w:color w:val="FF0000"/>
                <w:szCs w:val="22"/>
              </w:rPr>
            </w:pPr>
            <w:r>
              <w:rPr>
                <w:color w:val="FF0000"/>
                <w:szCs w:val="22"/>
              </w:rPr>
              <w:t>T</w:t>
            </w:r>
            <w:r w:rsidR="00172C17" w:rsidRPr="00172C17">
              <w:rPr>
                <w:color w:val="FF0000"/>
                <w:szCs w:val="22"/>
              </w:rPr>
              <w:t xml:space="preserve">he </w:t>
            </w:r>
            <w:r>
              <w:rPr>
                <w:color w:val="FF0000"/>
                <w:szCs w:val="22"/>
              </w:rPr>
              <w:t xml:space="preserve">service provider did not indicate who the team leader for this assignment is/the proposed team leader does not </w:t>
            </w:r>
            <w:r w:rsidR="00172C17" w:rsidRPr="00172C17">
              <w:rPr>
                <w:color w:val="FF0000"/>
                <w:szCs w:val="22"/>
              </w:rPr>
              <w:t>have experience in  business incubation/capacity building</w:t>
            </w:r>
          </w:p>
        </w:tc>
        <w:tc>
          <w:tcPr>
            <w:tcW w:w="1989" w:type="dxa"/>
            <w:vMerge w:val="restart"/>
            <w:tcBorders>
              <w:top w:val="single" w:sz="4" w:space="0" w:color="auto"/>
              <w:left w:val="single" w:sz="4" w:space="0" w:color="auto"/>
              <w:right w:val="single" w:sz="4" w:space="0" w:color="auto"/>
            </w:tcBorders>
            <w:vAlign w:val="center"/>
          </w:tcPr>
          <w:p w:rsidR="00172C17" w:rsidRPr="00172C17" w:rsidRDefault="000B4959" w:rsidP="00172C17">
            <w:pPr>
              <w:tabs>
                <w:tab w:val="num" w:pos="0"/>
              </w:tabs>
              <w:spacing w:before="100" w:beforeAutospacing="1" w:after="100" w:afterAutospacing="1"/>
              <w:contextualSpacing/>
              <w:jc w:val="both"/>
              <w:rPr>
                <w:color w:val="FF0000"/>
                <w:szCs w:val="22"/>
              </w:rPr>
            </w:pPr>
            <w:r>
              <w:rPr>
                <w:color w:val="FF0000"/>
                <w:szCs w:val="22"/>
              </w:rPr>
              <w:t>25%</w:t>
            </w:r>
          </w:p>
        </w:tc>
        <w:tc>
          <w:tcPr>
            <w:tcW w:w="999" w:type="dxa"/>
            <w:vMerge w:val="restart"/>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75"/>
        </w:trPr>
        <w:tc>
          <w:tcPr>
            <w:tcW w:w="3635" w:type="dxa"/>
            <w:vMerge/>
            <w:tcBorders>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1</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FC1BB7" w:rsidP="00FC1BB7">
            <w:pPr>
              <w:tabs>
                <w:tab w:val="num" w:pos="0"/>
              </w:tabs>
              <w:spacing w:before="100" w:beforeAutospacing="1" w:after="100" w:afterAutospacing="1"/>
              <w:contextualSpacing/>
              <w:jc w:val="both"/>
              <w:rPr>
                <w:color w:val="FF0000"/>
                <w:szCs w:val="22"/>
              </w:rPr>
            </w:pPr>
            <w:r>
              <w:rPr>
                <w:color w:val="FF0000"/>
                <w:szCs w:val="22"/>
              </w:rPr>
              <w:t xml:space="preserve">The proposed team leader has up to two (2) years’ experience </w:t>
            </w:r>
            <w:r w:rsidRPr="00FC1BB7">
              <w:rPr>
                <w:color w:val="FF0000"/>
                <w:szCs w:val="22"/>
              </w:rPr>
              <w:t>in business incubation/capacity building</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75"/>
        </w:trPr>
        <w:tc>
          <w:tcPr>
            <w:tcW w:w="3635" w:type="dxa"/>
            <w:vMerge/>
            <w:tcBorders>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2</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FC1BB7" w:rsidP="00FC1BB7">
            <w:pPr>
              <w:tabs>
                <w:tab w:val="num" w:pos="0"/>
              </w:tabs>
              <w:spacing w:before="100" w:beforeAutospacing="1" w:after="100" w:afterAutospacing="1"/>
              <w:contextualSpacing/>
              <w:jc w:val="both"/>
              <w:rPr>
                <w:color w:val="FF0000"/>
                <w:szCs w:val="22"/>
              </w:rPr>
            </w:pPr>
            <w:r w:rsidRPr="00FC1BB7">
              <w:rPr>
                <w:color w:val="FF0000"/>
                <w:szCs w:val="22"/>
              </w:rPr>
              <w:t xml:space="preserve">The proposed team leader has up to </w:t>
            </w:r>
            <w:r>
              <w:rPr>
                <w:color w:val="FF0000"/>
                <w:szCs w:val="22"/>
              </w:rPr>
              <w:t xml:space="preserve">four </w:t>
            </w:r>
            <w:r w:rsidRPr="00FC1BB7">
              <w:rPr>
                <w:color w:val="FF0000"/>
                <w:szCs w:val="22"/>
              </w:rPr>
              <w:t>(</w:t>
            </w:r>
            <w:r>
              <w:rPr>
                <w:color w:val="FF0000"/>
                <w:szCs w:val="22"/>
              </w:rPr>
              <w:t>4</w:t>
            </w:r>
            <w:r w:rsidRPr="00FC1BB7">
              <w:rPr>
                <w:color w:val="FF0000"/>
                <w:szCs w:val="22"/>
              </w:rPr>
              <w:t>) years’ experience in business incubation/capacity building</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FC1BB7" w:rsidRPr="006311EC" w:rsidTr="00172C17">
        <w:trPr>
          <w:trHeight w:val="175"/>
        </w:trPr>
        <w:tc>
          <w:tcPr>
            <w:tcW w:w="3635" w:type="dxa"/>
            <w:vMerge/>
            <w:tcBorders>
              <w:left w:val="single" w:sz="4" w:space="0" w:color="auto"/>
              <w:right w:val="single" w:sz="4" w:space="0" w:color="auto"/>
            </w:tcBorders>
          </w:tcPr>
          <w:p w:rsidR="00FC1BB7" w:rsidRPr="00172C17" w:rsidRDefault="00FC1BB7" w:rsidP="00FC1BB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FC1BB7" w:rsidRPr="00172C17" w:rsidRDefault="00FC1BB7" w:rsidP="00FC1BB7">
            <w:pPr>
              <w:tabs>
                <w:tab w:val="num" w:pos="0"/>
              </w:tabs>
              <w:spacing w:before="100" w:beforeAutospacing="1" w:after="100" w:afterAutospacing="1"/>
              <w:contextualSpacing/>
              <w:jc w:val="both"/>
              <w:rPr>
                <w:color w:val="FF0000"/>
                <w:szCs w:val="22"/>
              </w:rPr>
            </w:pPr>
            <w:r w:rsidRPr="00172C17">
              <w:rPr>
                <w:color w:val="FF0000"/>
                <w:szCs w:val="22"/>
              </w:rPr>
              <w:t>3</w:t>
            </w:r>
          </w:p>
        </w:tc>
        <w:tc>
          <w:tcPr>
            <w:tcW w:w="6651" w:type="dxa"/>
            <w:tcBorders>
              <w:top w:val="single" w:sz="4" w:space="0" w:color="auto"/>
              <w:left w:val="single" w:sz="4" w:space="0" w:color="auto"/>
              <w:bottom w:val="single" w:sz="4" w:space="0" w:color="auto"/>
              <w:right w:val="single" w:sz="4" w:space="0" w:color="auto"/>
            </w:tcBorders>
          </w:tcPr>
          <w:p w:rsidR="00FC1BB7" w:rsidRDefault="00FC1BB7" w:rsidP="00FC1BB7">
            <w:r w:rsidRPr="00340890">
              <w:rPr>
                <w:color w:val="FF0000"/>
                <w:szCs w:val="22"/>
              </w:rPr>
              <w:t xml:space="preserve">The proposed team leader has </w:t>
            </w:r>
            <w:r>
              <w:rPr>
                <w:color w:val="FF0000"/>
                <w:szCs w:val="22"/>
              </w:rPr>
              <w:t xml:space="preserve">five </w:t>
            </w:r>
            <w:r w:rsidRPr="00340890">
              <w:rPr>
                <w:color w:val="FF0000"/>
                <w:szCs w:val="22"/>
              </w:rPr>
              <w:t>(</w:t>
            </w:r>
            <w:r>
              <w:rPr>
                <w:color w:val="FF0000"/>
                <w:szCs w:val="22"/>
              </w:rPr>
              <w:t>5</w:t>
            </w:r>
            <w:r w:rsidRPr="00340890">
              <w:rPr>
                <w:color w:val="FF0000"/>
                <w:szCs w:val="22"/>
              </w:rPr>
              <w:t>) years’ experience in business incubation/capacity building</w:t>
            </w:r>
          </w:p>
        </w:tc>
        <w:tc>
          <w:tcPr>
            <w:tcW w:w="1989" w:type="dxa"/>
            <w:vMerge/>
            <w:tcBorders>
              <w:left w:val="single" w:sz="4" w:space="0" w:color="auto"/>
              <w:right w:val="single" w:sz="4" w:space="0" w:color="auto"/>
            </w:tcBorders>
            <w:vAlign w:val="center"/>
          </w:tcPr>
          <w:p w:rsidR="00FC1BB7" w:rsidRPr="00172C17" w:rsidRDefault="00FC1BB7" w:rsidP="00FC1BB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FC1BB7" w:rsidRPr="00172C17" w:rsidRDefault="00FC1BB7" w:rsidP="00FC1BB7">
            <w:pPr>
              <w:tabs>
                <w:tab w:val="num" w:pos="0"/>
              </w:tabs>
              <w:spacing w:before="100" w:beforeAutospacing="1" w:after="100" w:afterAutospacing="1"/>
              <w:contextualSpacing/>
              <w:jc w:val="both"/>
              <w:rPr>
                <w:color w:val="FF0000"/>
                <w:szCs w:val="22"/>
              </w:rPr>
            </w:pPr>
          </w:p>
        </w:tc>
      </w:tr>
      <w:tr w:rsidR="00FC1BB7" w:rsidRPr="006311EC" w:rsidTr="00172C17">
        <w:trPr>
          <w:trHeight w:val="175"/>
        </w:trPr>
        <w:tc>
          <w:tcPr>
            <w:tcW w:w="3635" w:type="dxa"/>
            <w:vMerge/>
            <w:tcBorders>
              <w:left w:val="single" w:sz="4" w:space="0" w:color="auto"/>
              <w:right w:val="single" w:sz="4" w:space="0" w:color="auto"/>
            </w:tcBorders>
          </w:tcPr>
          <w:p w:rsidR="00FC1BB7" w:rsidRPr="00172C17" w:rsidRDefault="00FC1BB7" w:rsidP="00FC1BB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FC1BB7" w:rsidRPr="00172C17" w:rsidRDefault="00FC1BB7" w:rsidP="00FC1BB7">
            <w:pPr>
              <w:tabs>
                <w:tab w:val="num" w:pos="0"/>
              </w:tabs>
              <w:spacing w:before="100" w:beforeAutospacing="1" w:after="100" w:afterAutospacing="1"/>
              <w:contextualSpacing/>
              <w:jc w:val="both"/>
              <w:rPr>
                <w:color w:val="FF0000"/>
                <w:szCs w:val="22"/>
              </w:rPr>
            </w:pPr>
            <w:r w:rsidRPr="00172C17">
              <w:rPr>
                <w:color w:val="FF0000"/>
                <w:szCs w:val="22"/>
              </w:rPr>
              <w:t>4</w:t>
            </w:r>
          </w:p>
        </w:tc>
        <w:tc>
          <w:tcPr>
            <w:tcW w:w="6651" w:type="dxa"/>
            <w:tcBorders>
              <w:top w:val="single" w:sz="4" w:space="0" w:color="auto"/>
              <w:left w:val="single" w:sz="4" w:space="0" w:color="auto"/>
              <w:bottom w:val="single" w:sz="4" w:space="0" w:color="auto"/>
              <w:right w:val="single" w:sz="4" w:space="0" w:color="auto"/>
            </w:tcBorders>
          </w:tcPr>
          <w:p w:rsidR="00FC1BB7" w:rsidRDefault="00FC1BB7" w:rsidP="00FC1BB7">
            <w:r w:rsidRPr="00340890">
              <w:rPr>
                <w:color w:val="FF0000"/>
                <w:szCs w:val="22"/>
              </w:rPr>
              <w:t xml:space="preserve">The proposed team leader has </w:t>
            </w:r>
            <w:r>
              <w:rPr>
                <w:color w:val="FF0000"/>
                <w:szCs w:val="22"/>
              </w:rPr>
              <w:t xml:space="preserve">six </w:t>
            </w:r>
            <w:r w:rsidRPr="00340890">
              <w:rPr>
                <w:color w:val="FF0000"/>
                <w:szCs w:val="22"/>
              </w:rPr>
              <w:t>(</w:t>
            </w:r>
            <w:r>
              <w:rPr>
                <w:color w:val="FF0000"/>
                <w:szCs w:val="22"/>
              </w:rPr>
              <w:t>6</w:t>
            </w:r>
            <w:r w:rsidRPr="00340890">
              <w:rPr>
                <w:color w:val="FF0000"/>
                <w:szCs w:val="22"/>
              </w:rPr>
              <w:t>) years’ experience in business incubation/capacity building</w:t>
            </w:r>
          </w:p>
        </w:tc>
        <w:tc>
          <w:tcPr>
            <w:tcW w:w="1989" w:type="dxa"/>
            <w:vMerge/>
            <w:tcBorders>
              <w:left w:val="single" w:sz="4" w:space="0" w:color="auto"/>
              <w:right w:val="single" w:sz="4" w:space="0" w:color="auto"/>
            </w:tcBorders>
            <w:vAlign w:val="center"/>
          </w:tcPr>
          <w:p w:rsidR="00FC1BB7" w:rsidRPr="00172C17" w:rsidRDefault="00FC1BB7" w:rsidP="00FC1BB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FC1BB7" w:rsidRPr="00172C17" w:rsidRDefault="00FC1BB7" w:rsidP="00FC1BB7">
            <w:pPr>
              <w:tabs>
                <w:tab w:val="num" w:pos="0"/>
              </w:tabs>
              <w:spacing w:before="100" w:beforeAutospacing="1" w:after="100" w:afterAutospacing="1"/>
              <w:contextualSpacing/>
              <w:jc w:val="both"/>
              <w:rPr>
                <w:color w:val="FF0000"/>
                <w:szCs w:val="22"/>
              </w:rPr>
            </w:pPr>
          </w:p>
        </w:tc>
      </w:tr>
      <w:tr w:rsidR="00FC1BB7" w:rsidRPr="006311EC" w:rsidTr="00172C17">
        <w:trPr>
          <w:trHeight w:val="175"/>
        </w:trPr>
        <w:tc>
          <w:tcPr>
            <w:tcW w:w="3635" w:type="dxa"/>
            <w:vMerge/>
            <w:tcBorders>
              <w:left w:val="single" w:sz="4" w:space="0" w:color="auto"/>
              <w:bottom w:val="single" w:sz="4" w:space="0" w:color="auto"/>
              <w:right w:val="single" w:sz="4" w:space="0" w:color="auto"/>
            </w:tcBorders>
          </w:tcPr>
          <w:p w:rsidR="00FC1BB7" w:rsidRPr="00172C17" w:rsidRDefault="00FC1BB7" w:rsidP="00FC1BB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FC1BB7" w:rsidRPr="00172C17" w:rsidRDefault="00FC1BB7" w:rsidP="00FC1BB7">
            <w:pPr>
              <w:tabs>
                <w:tab w:val="num" w:pos="0"/>
              </w:tabs>
              <w:spacing w:before="100" w:beforeAutospacing="1" w:after="100" w:afterAutospacing="1"/>
              <w:contextualSpacing/>
              <w:jc w:val="both"/>
              <w:rPr>
                <w:color w:val="FF0000"/>
                <w:szCs w:val="22"/>
              </w:rPr>
            </w:pPr>
            <w:r w:rsidRPr="00172C17">
              <w:rPr>
                <w:color w:val="FF0000"/>
                <w:szCs w:val="22"/>
              </w:rPr>
              <w:t>5</w:t>
            </w:r>
          </w:p>
        </w:tc>
        <w:tc>
          <w:tcPr>
            <w:tcW w:w="6651" w:type="dxa"/>
            <w:tcBorders>
              <w:top w:val="single" w:sz="4" w:space="0" w:color="auto"/>
              <w:left w:val="single" w:sz="4" w:space="0" w:color="auto"/>
              <w:bottom w:val="single" w:sz="4" w:space="0" w:color="auto"/>
              <w:right w:val="single" w:sz="4" w:space="0" w:color="auto"/>
            </w:tcBorders>
          </w:tcPr>
          <w:p w:rsidR="00FC1BB7" w:rsidRDefault="00FC1BB7" w:rsidP="00FC1BB7">
            <w:r w:rsidRPr="00340890">
              <w:rPr>
                <w:color w:val="FF0000"/>
                <w:szCs w:val="22"/>
              </w:rPr>
              <w:t xml:space="preserve">The proposed team leader has </w:t>
            </w:r>
            <w:r>
              <w:rPr>
                <w:color w:val="FF0000"/>
                <w:szCs w:val="22"/>
              </w:rPr>
              <w:t>seven (7) years and more e</w:t>
            </w:r>
            <w:r w:rsidRPr="00340890">
              <w:rPr>
                <w:color w:val="FF0000"/>
                <w:szCs w:val="22"/>
              </w:rPr>
              <w:t>xperience in business incubation/capacity building</w:t>
            </w:r>
          </w:p>
        </w:tc>
        <w:tc>
          <w:tcPr>
            <w:tcW w:w="1989" w:type="dxa"/>
            <w:vMerge/>
            <w:tcBorders>
              <w:left w:val="single" w:sz="4" w:space="0" w:color="auto"/>
              <w:bottom w:val="single" w:sz="4" w:space="0" w:color="auto"/>
              <w:right w:val="single" w:sz="4" w:space="0" w:color="auto"/>
            </w:tcBorders>
            <w:vAlign w:val="center"/>
          </w:tcPr>
          <w:p w:rsidR="00FC1BB7" w:rsidRPr="00172C17" w:rsidRDefault="00FC1BB7" w:rsidP="00FC1BB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bottom w:val="single" w:sz="4" w:space="0" w:color="auto"/>
              <w:right w:val="single" w:sz="4" w:space="0" w:color="auto"/>
            </w:tcBorders>
          </w:tcPr>
          <w:p w:rsidR="00FC1BB7" w:rsidRPr="00172C17" w:rsidRDefault="00FC1BB7" w:rsidP="00FC1BB7">
            <w:pPr>
              <w:tabs>
                <w:tab w:val="num" w:pos="0"/>
              </w:tabs>
              <w:spacing w:before="100" w:beforeAutospacing="1" w:after="100" w:afterAutospacing="1"/>
              <w:contextualSpacing/>
              <w:jc w:val="both"/>
              <w:rPr>
                <w:color w:val="FF0000"/>
                <w:szCs w:val="22"/>
              </w:rPr>
            </w:pPr>
          </w:p>
        </w:tc>
      </w:tr>
      <w:tr w:rsidR="00172C17" w:rsidRPr="006311EC" w:rsidTr="00172C17">
        <w:trPr>
          <w:trHeight w:val="168"/>
        </w:trPr>
        <w:tc>
          <w:tcPr>
            <w:tcW w:w="3635" w:type="dxa"/>
            <w:vMerge w:val="restart"/>
            <w:tcBorders>
              <w:top w:val="single" w:sz="4" w:space="0" w:color="auto"/>
              <w:left w:val="single" w:sz="4" w:space="0" w:color="auto"/>
              <w:right w:val="single" w:sz="4" w:space="0" w:color="auto"/>
            </w:tcBorders>
          </w:tcPr>
          <w:p w:rsidR="00172C17" w:rsidRPr="00FC1BB7" w:rsidRDefault="00FC1BB7" w:rsidP="00172C17">
            <w:pPr>
              <w:pStyle w:val="ListParagraph"/>
              <w:numPr>
                <w:ilvl w:val="0"/>
                <w:numId w:val="28"/>
              </w:numPr>
              <w:spacing w:before="100" w:beforeAutospacing="1" w:after="100" w:afterAutospacing="1"/>
              <w:jc w:val="both"/>
              <w:rPr>
                <w:color w:val="FF0000"/>
                <w:szCs w:val="22"/>
              </w:rPr>
            </w:pPr>
            <w:r>
              <w:rPr>
                <w:color w:val="FF0000"/>
                <w:szCs w:val="22"/>
              </w:rPr>
              <w:t>The team member(s) supporting the lead team member have a minimum of thr</w:t>
            </w:r>
            <w:r w:rsidR="00172C17" w:rsidRPr="00172C17">
              <w:rPr>
                <w:color w:val="FF0000"/>
                <w:szCs w:val="22"/>
              </w:rPr>
              <w:t xml:space="preserve">ee (3) years’ experience developing professional strategies, plans and reports </w:t>
            </w:r>
            <w:r w:rsidR="000B4959">
              <w:rPr>
                <w:b/>
                <w:color w:val="FF0000"/>
                <w:szCs w:val="22"/>
              </w:rPr>
              <w:t>(15</w:t>
            </w:r>
            <w:r>
              <w:rPr>
                <w:b/>
                <w:color w:val="FF0000"/>
                <w:szCs w:val="22"/>
              </w:rPr>
              <w:t xml:space="preserve"> points)</w:t>
            </w:r>
          </w:p>
          <w:p w:rsidR="00FC1BB7" w:rsidRPr="00FC1BB7" w:rsidRDefault="00FC1BB7" w:rsidP="00FC1BB7">
            <w:pPr>
              <w:spacing w:before="100" w:beforeAutospacing="1" w:after="100" w:afterAutospacing="1"/>
              <w:jc w:val="both"/>
              <w:rPr>
                <w:color w:val="FF0000"/>
                <w:szCs w:val="22"/>
              </w:rPr>
            </w:pPr>
            <w:r>
              <w:rPr>
                <w:color w:val="FF0000"/>
                <w:szCs w:val="22"/>
              </w:rPr>
              <w:t>The Bidding company to specify/identify the role of each team member. CVs submitted without clear identification of the role played in the team will lead to 0 marks.</w:t>
            </w:r>
          </w:p>
          <w:p w:rsidR="00172C17" w:rsidRPr="00172C17" w:rsidRDefault="00172C17" w:rsidP="00172C17">
            <w:pPr>
              <w:spacing w:before="100" w:beforeAutospacing="1" w:after="100" w:afterAutospacing="1"/>
              <w:contextualSpacing/>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0B4959" w:rsidP="00172C17">
            <w:pPr>
              <w:tabs>
                <w:tab w:val="num" w:pos="0"/>
              </w:tabs>
              <w:spacing w:before="100" w:beforeAutospacing="1" w:after="100" w:afterAutospacing="1"/>
              <w:contextualSpacing/>
              <w:jc w:val="both"/>
              <w:rPr>
                <w:color w:val="FF0000"/>
                <w:szCs w:val="22"/>
              </w:rPr>
            </w:pPr>
            <w:r>
              <w:rPr>
                <w:color w:val="FF0000"/>
                <w:szCs w:val="22"/>
              </w:rPr>
              <w:t>0</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FC1BB7" w:rsidP="000B4959">
            <w:pPr>
              <w:tabs>
                <w:tab w:val="num" w:pos="0"/>
              </w:tabs>
              <w:spacing w:before="100" w:beforeAutospacing="1" w:after="100" w:afterAutospacing="1"/>
              <w:contextualSpacing/>
              <w:jc w:val="both"/>
              <w:rPr>
                <w:color w:val="FF0000"/>
                <w:szCs w:val="22"/>
              </w:rPr>
            </w:pPr>
            <w:r>
              <w:rPr>
                <w:color w:val="FF0000"/>
                <w:szCs w:val="22"/>
              </w:rPr>
              <w:t>T</w:t>
            </w:r>
            <w:r w:rsidRPr="00172C17">
              <w:rPr>
                <w:color w:val="FF0000"/>
                <w:szCs w:val="22"/>
              </w:rPr>
              <w:t xml:space="preserve">he </w:t>
            </w:r>
            <w:r>
              <w:rPr>
                <w:color w:val="FF0000"/>
                <w:szCs w:val="22"/>
              </w:rPr>
              <w:t>service pr</w:t>
            </w:r>
            <w:r>
              <w:rPr>
                <w:color w:val="FF0000"/>
                <w:szCs w:val="22"/>
              </w:rPr>
              <w:t>ovider did not indicate who the team member</w:t>
            </w:r>
            <w:r w:rsidR="000B4959">
              <w:rPr>
                <w:color w:val="FF0000"/>
                <w:szCs w:val="22"/>
              </w:rPr>
              <w:t>(</w:t>
            </w:r>
            <w:r>
              <w:rPr>
                <w:color w:val="FF0000"/>
                <w:szCs w:val="22"/>
              </w:rPr>
              <w:t>s</w:t>
            </w:r>
            <w:r w:rsidR="000B4959">
              <w:rPr>
                <w:color w:val="FF0000"/>
                <w:szCs w:val="22"/>
              </w:rPr>
              <w:t xml:space="preserve">) supporting the Team Leader </w:t>
            </w:r>
            <w:r>
              <w:rPr>
                <w:color w:val="FF0000"/>
                <w:szCs w:val="22"/>
              </w:rPr>
              <w:t>for this assignment</w:t>
            </w:r>
            <w:r w:rsidR="000B4959">
              <w:rPr>
                <w:color w:val="FF0000"/>
                <w:szCs w:val="22"/>
              </w:rPr>
              <w:t xml:space="preserve"> are</w:t>
            </w:r>
            <w:r>
              <w:rPr>
                <w:color w:val="FF0000"/>
                <w:szCs w:val="22"/>
              </w:rPr>
              <w:t xml:space="preserve">/the proposed team </w:t>
            </w:r>
            <w:r w:rsidR="000B4959">
              <w:rPr>
                <w:color w:val="FF0000"/>
                <w:szCs w:val="22"/>
              </w:rPr>
              <w:t>members do</w:t>
            </w:r>
            <w:r>
              <w:rPr>
                <w:color w:val="FF0000"/>
                <w:szCs w:val="22"/>
              </w:rPr>
              <w:t xml:space="preserve"> not </w:t>
            </w:r>
            <w:r w:rsidRPr="00172C17">
              <w:rPr>
                <w:color w:val="FF0000"/>
                <w:szCs w:val="22"/>
              </w:rPr>
              <w:t>have experience in  business incubation/capacity building</w:t>
            </w:r>
          </w:p>
        </w:tc>
        <w:tc>
          <w:tcPr>
            <w:tcW w:w="1989" w:type="dxa"/>
            <w:vMerge w:val="restart"/>
            <w:tcBorders>
              <w:top w:val="single" w:sz="4" w:space="0" w:color="auto"/>
              <w:left w:val="single" w:sz="4" w:space="0" w:color="auto"/>
              <w:right w:val="single" w:sz="4" w:space="0" w:color="auto"/>
            </w:tcBorders>
            <w:vAlign w:val="center"/>
          </w:tcPr>
          <w:p w:rsidR="00172C17" w:rsidRPr="00172C17" w:rsidRDefault="000B4959" w:rsidP="00172C17">
            <w:pPr>
              <w:tabs>
                <w:tab w:val="num" w:pos="0"/>
              </w:tabs>
              <w:spacing w:before="100" w:beforeAutospacing="1" w:after="100" w:afterAutospacing="1"/>
              <w:contextualSpacing/>
              <w:jc w:val="both"/>
              <w:rPr>
                <w:color w:val="FF0000"/>
                <w:szCs w:val="22"/>
              </w:rPr>
            </w:pPr>
            <w:r>
              <w:rPr>
                <w:color w:val="FF0000"/>
                <w:szCs w:val="22"/>
              </w:rPr>
              <w:t>15%</w:t>
            </w:r>
          </w:p>
        </w:tc>
        <w:tc>
          <w:tcPr>
            <w:tcW w:w="999" w:type="dxa"/>
            <w:vMerge w:val="restart"/>
            <w:tcBorders>
              <w:top w:val="single" w:sz="4" w:space="0" w:color="auto"/>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68"/>
        </w:trPr>
        <w:tc>
          <w:tcPr>
            <w:tcW w:w="3635" w:type="dxa"/>
            <w:vMerge/>
            <w:tcBorders>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0B4959" w:rsidP="00172C17">
            <w:pPr>
              <w:tabs>
                <w:tab w:val="num" w:pos="0"/>
              </w:tabs>
              <w:spacing w:before="100" w:beforeAutospacing="1" w:after="100" w:afterAutospacing="1"/>
              <w:contextualSpacing/>
              <w:jc w:val="both"/>
              <w:rPr>
                <w:color w:val="FF0000"/>
                <w:szCs w:val="22"/>
              </w:rPr>
            </w:pPr>
            <w:r>
              <w:rPr>
                <w:color w:val="FF0000"/>
                <w:szCs w:val="22"/>
              </w:rPr>
              <w:t>1</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0B4959" w:rsidP="000B4959">
            <w:pPr>
              <w:tabs>
                <w:tab w:val="num" w:pos="0"/>
              </w:tabs>
              <w:spacing w:before="100" w:beforeAutospacing="1" w:after="100" w:afterAutospacing="1"/>
              <w:contextualSpacing/>
              <w:jc w:val="both"/>
              <w:rPr>
                <w:color w:val="FF0000"/>
                <w:szCs w:val="22"/>
              </w:rPr>
            </w:pPr>
            <w:r>
              <w:rPr>
                <w:color w:val="FF0000"/>
                <w:szCs w:val="22"/>
              </w:rPr>
              <w:t xml:space="preserve">the proposed team members supporting the lead team member have one (1) </w:t>
            </w:r>
            <w:r w:rsidRPr="000B4959">
              <w:rPr>
                <w:color w:val="FF0000"/>
                <w:szCs w:val="22"/>
              </w:rPr>
              <w:t xml:space="preserve">year experience developing professional strategies, plans and reports  </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68"/>
        </w:trPr>
        <w:tc>
          <w:tcPr>
            <w:tcW w:w="3635" w:type="dxa"/>
            <w:vMerge/>
            <w:tcBorders>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2</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0B4959" w:rsidP="000B4959">
            <w:pPr>
              <w:tabs>
                <w:tab w:val="num" w:pos="0"/>
              </w:tabs>
              <w:spacing w:before="100" w:beforeAutospacing="1" w:after="100" w:afterAutospacing="1"/>
              <w:contextualSpacing/>
              <w:jc w:val="both"/>
              <w:rPr>
                <w:color w:val="FF0000"/>
                <w:szCs w:val="22"/>
              </w:rPr>
            </w:pPr>
            <w:r w:rsidRPr="000B4959">
              <w:rPr>
                <w:color w:val="FF0000"/>
                <w:szCs w:val="22"/>
              </w:rPr>
              <w:t>the proposed team members supporti</w:t>
            </w:r>
            <w:r>
              <w:rPr>
                <w:color w:val="FF0000"/>
                <w:szCs w:val="22"/>
              </w:rPr>
              <w:t>ng the lead team member have two</w:t>
            </w:r>
            <w:r w:rsidRPr="000B4959">
              <w:rPr>
                <w:color w:val="FF0000"/>
                <w:szCs w:val="22"/>
              </w:rPr>
              <w:t xml:space="preserve"> (</w:t>
            </w:r>
            <w:r>
              <w:rPr>
                <w:color w:val="FF0000"/>
                <w:szCs w:val="22"/>
              </w:rPr>
              <w:t>2</w:t>
            </w:r>
            <w:r w:rsidRPr="000B4959">
              <w:rPr>
                <w:color w:val="FF0000"/>
                <w:szCs w:val="22"/>
              </w:rPr>
              <w:t>) year experience developing professional strategies, plans and reports</w:t>
            </w:r>
            <w:r>
              <w:rPr>
                <w:color w:val="FF0000"/>
                <w:szCs w:val="22"/>
              </w:rPr>
              <w:t xml:space="preserve">/less than 50% of the </w:t>
            </w:r>
            <w:r>
              <w:t xml:space="preserve"> </w:t>
            </w:r>
            <w:r w:rsidRPr="000B4959">
              <w:rPr>
                <w:color w:val="FF0000"/>
                <w:szCs w:val="22"/>
              </w:rPr>
              <w:t xml:space="preserve">proposed team members </w:t>
            </w:r>
            <w:r>
              <w:rPr>
                <w:color w:val="FF0000"/>
                <w:szCs w:val="22"/>
              </w:rPr>
              <w:t>do not have three (3) years experience</w:t>
            </w:r>
            <w:r w:rsidRPr="000B4959">
              <w:rPr>
                <w:color w:val="FF0000"/>
                <w:szCs w:val="22"/>
              </w:rPr>
              <w:t xml:space="preserve">  </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68"/>
        </w:trPr>
        <w:tc>
          <w:tcPr>
            <w:tcW w:w="3635" w:type="dxa"/>
            <w:vMerge/>
            <w:tcBorders>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3</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0B4959" w:rsidP="000B4959">
            <w:pPr>
              <w:tabs>
                <w:tab w:val="num" w:pos="0"/>
              </w:tabs>
              <w:spacing w:before="100" w:beforeAutospacing="1" w:after="100" w:afterAutospacing="1"/>
              <w:contextualSpacing/>
              <w:jc w:val="both"/>
              <w:rPr>
                <w:color w:val="FF0000"/>
                <w:szCs w:val="22"/>
              </w:rPr>
            </w:pPr>
            <w:r>
              <w:rPr>
                <w:color w:val="FF0000"/>
                <w:szCs w:val="22"/>
              </w:rPr>
              <w:t>All proposed  te</w:t>
            </w:r>
            <w:r w:rsidR="00172C17" w:rsidRPr="00172C17">
              <w:rPr>
                <w:color w:val="FF0000"/>
                <w:szCs w:val="22"/>
              </w:rPr>
              <w:t>am member</w:t>
            </w:r>
            <w:r>
              <w:rPr>
                <w:color w:val="FF0000"/>
                <w:szCs w:val="22"/>
              </w:rPr>
              <w:t>s</w:t>
            </w:r>
            <w:r w:rsidR="00172C17" w:rsidRPr="00172C17">
              <w:rPr>
                <w:color w:val="FF0000"/>
                <w:szCs w:val="22"/>
              </w:rPr>
              <w:t xml:space="preserve"> </w:t>
            </w:r>
            <w:r>
              <w:t xml:space="preserve"> </w:t>
            </w:r>
            <w:r w:rsidRPr="000B4959">
              <w:rPr>
                <w:color w:val="FF0000"/>
                <w:szCs w:val="22"/>
              </w:rPr>
              <w:t xml:space="preserve">supporting the lead team member </w:t>
            </w:r>
            <w:r>
              <w:rPr>
                <w:color w:val="FF0000"/>
                <w:szCs w:val="22"/>
              </w:rPr>
              <w:t xml:space="preserve">have a minimum of </w:t>
            </w:r>
            <w:r w:rsidR="00172C17" w:rsidRPr="00172C17">
              <w:rPr>
                <w:color w:val="FF0000"/>
                <w:szCs w:val="22"/>
              </w:rPr>
              <w:t>three (3) years’ experience in  developing professional strategies, plans and reports</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68"/>
        </w:trPr>
        <w:tc>
          <w:tcPr>
            <w:tcW w:w="3635" w:type="dxa"/>
            <w:vMerge/>
            <w:tcBorders>
              <w:left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4</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0B4959" w:rsidP="000B4959">
            <w:pPr>
              <w:tabs>
                <w:tab w:val="num" w:pos="0"/>
              </w:tabs>
              <w:spacing w:before="100" w:beforeAutospacing="1" w:after="100" w:afterAutospacing="1"/>
              <w:contextualSpacing/>
              <w:jc w:val="both"/>
              <w:rPr>
                <w:color w:val="FF0000"/>
                <w:szCs w:val="22"/>
              </w:rPr>
            </w:pPr>
            <w:r w:rsidRPr="000B4959">
              <w:rPr>
                <w:color w:val="FF0000"/>
                <w:szCs w:val="22"/>
              </w:rPr>
              <w:t>All proposed  team member</w:t>
            </w:r>
            <w:r>
              <w:rPr>
                <w:color w:val="FF0000"/>
                <w:szCs w:val="22"/>
              </w:rPr>
              <w:t>s</w:t>
            </w:r>
            <w:r w:rsidRPr="000B4959">
              <w:rPr>
                <w:color w:val="FF0000"/>
                <w:szCs w:val="22"/>
              </w:rPr>
              <w:t xml:space="preserve">  supporting the lead team member have a minimum of </w:t>
            </w:r>
            <w:r>
              <w:rPr>
                <w:color w:val="FF0000"/>
                <w:szCs w:val="22"/>
              </w:rPr>
              <w:t xml:space="preserve">four </w:t>
            </w:r>
            <w:r w:rsidRPr="000B4959">
              <w:rPr>
                <w:color w:val="FF0000"/>
                <w:szCs w:val="22"/>
              </w:rPr>
              <w:t>(</w:t>
            </w:r>
            <w:r>
              <w:rPr>
                <w:color w:val="FF0000"/>
                <w:szCs w:val="22"/>
              </w:rPr>
              <w:t>4</w:t>
            </w:r>
            <w:r w:rsidRPr="000B4959">
              <w:rPr>
                <w:color w:val="FF0000"/>
                <w:szCs w:val="22"/>
              </w:rPr>
              <w:t>) years’ experience in  developing professional strategies, plans and reports</w:t>
            </w:r>
          </w:p>
        </w:tc>
        <w:tc>
          <w:tcPr>
            <w:tcW w:w="1989" w:type="dxa"/>
            <w:vMerge/>
            <w:tcBorders>
              <w:left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rPr>
          <w:trHeight w:val="168"/>
        </w:trPr>
        <w:tc>
          <w:tcPr>
            <w:tcW w:w="3635" w:type="dxa"/>
            <w:vMerge/>
            <w:tcBorders>
              <w:left w:val="single" w:sz="4" w:space="0" w:color="auto"/>
              <w:bottom w:val="single" w:sz="4" w:space="0" w:color="auto"/>
              <w:right w:val="single" w:sz="4" w:space="0" w:color="auto"/>
            </w:tcBorders>
          </w:tcPr>
          <w:p w:rsidR="00172C17" w:rsidRPr="00172C17" w:rsidRDefault="00172C17" w:rsidP="00172C17">
            <w:pPr>
              <w:pStyle w:val="ListParagraph"/>
              <w:numPr>
                <w:ilvl w:val="0"/>
                <w:numId w:val="28"/>
              </w:numPr>
              <w:spacing w:before="100" w:beforeAutospacing="1" w:after="100" w:afterAutospacing="1"/>
              <w:jc w:val="both"/>
              <w:rPr>
                <w:color w:val="FF0000"/>
                <w:szCs w:val="22"/>
              </w:rPr>
            </w:pPr>
          </w:p>
        </w:tc>
        <w:tc>
          <w:tcPr>
            <w:tcW w:w="1038"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r w:rsidRPr="00172C17">
              <w:rPr>
                <w:color w:val="FF0000"/>
                <w:szCs w:val="22"/>
              </w:rPr>
              <w:t>5</w:t>
            </w:r>
          </w:p>
        </w:tc>
        <w:tc>
          <w:tcPr>
            <w:tcW w:w="6651" w:type="dxa"/>
            <w:tcBorders>
              <w:top w:val="single" w:sz="4" w:space="0" w:color="auto"/>
              <w:left w:val="single" w:sz="4" w:space="0" w:color="auto"/>
              <w:bottom w:val="single" w:sz="4" w:space="0" w:color="auto"/>
              <w:right w:val="single" w:sz="4" w:space="0" w:color="auto"/>
            </w:tcBorders>
          </w:tcPr>
          <w:p w:rsidR="00172C17" w:rsidRPr="00172C17" w:rsidRDefault="000B4959" w:rsidP="000B4959">
            <w:pPr>
              <w:tabs>
                <w:tab w:val="num" w:pos="0"/>
              </w:tabs>
              <w:spacing w:before="100" w:beforeAutospacing="1" w:after="100" w:afterAutospacing="1"/>
              <w:contextualSpacing/>
              <w:jc w:val="both"/>
              <w:rPr>
                <w:color w:val="FF0000"/>
                <w:szCs w:val="22"/>
              </w:rPr>
            </w:pPr>
            <w:r w:rsidRPr="000B4959">
              <w:rPr>
                <w:color w:val="FF0000"/>
                <w:szCs w:val="22"/>
              </w:rPr>
              <w:t>All proposed  team member</w:t>
            </w:r>
            <w:r>
              <w:rPr>
                <w:color w:val="FF0000"/>
                <w:szCs w:val="22"/>
              </w:rPr>
              <w:t>s</w:t>
            </w:r>
            <w:r w:rsidRPr="000B4959">
              <w:rPr>
                <w:color w:val="FF0000"/>
                <w:szCs w:val="22"/>
              </w:rPr>
              <w:t xml:space="preserve">  support</w:t>
            </w:r>
            <w:r>
              <w:rPr>
                <w:color w:val="FF0000"/>
                <w:szCs w:val="22"/>
              </w:rPr>
              <w:t>ing the lead team member have five (5) years and more</w:t>
            </w:r>
            <w:r w:rsidRPr="000B4959">
              <w:rPr>
                <w:color w:val="FF0000"/>
                <w:szCs w:val="22"/>
              </w:rPr>
              <w:t xml:space="preserve"> experience in  developing professional strategies, plans and reports</w:t>
            </w:r>
          </w:p>
        </w:tc>
        <w:tc>
          <w:tcPr>
            <w:tcW w:w="1989" w:type="dxa"/>
            <w:vMerge/>
            <w:tcBorders>
              <w:left w:val="single" w:sz="4" w:space="0" w:color="auto"/>
              <w:bottom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color w:val="FF0000"/>
                <w:szCs w:val="22"/>
              </w:rPr>
            </w:pPr>
          </w:p>
        </w:tc>
        <w:tc>
          <w:tcPr>
            <w:tcW w:w="999" w:type="dxa"/>
            <w:vMerge/>
            <w:tcBorders>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r w:rsidR="00172C17" w:rsidRPr="006311EC" w:rsidTr="00172C17">
        <w:tc>
          <w:tcPr>
            <w:tcW w:w="3635" w:type="dxa"/>
            <w:tcBorders>
              <w:top w:val="single" w:sz="4" w:space="0" w:color="auto"/>
              <w:left w:val="single" w:sz="4" w:space="0" w:color="auto"/>
              <w:bottom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b/>
                <w:color w:val="FF0000"/>
                <w:szCs w:val="22"/>
                <w:highlight w:val="lightGray"/>
              </w:rPr>
            </w:pPr>
            <w:r w:rsidRPr="00172C17">
              <w:rPr>
                <w:b/>
                <w:color w:val="FF0000"/>
                <w:szCs w:val="22"/>
              </w:rPr>
              <w:lastRenderedPageBreak/>
              <w:t>TOTAL POINTS</w:t>
            </w:r>
          </w:p>
        </w:tc>
        <w:tc>
          <w:tcPr>
            <w:tcW w:w="7689" w:type="dxa"/>
            <w:gridSpan w:val="2"/>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b/>
                <w:color w:val="FF0000"/>
                <w:szCs w:val="22"/>
              </w:rPr>
            </w:pPr>
          </w:p>
        </w:tc>
        <w:tc>
          <w:tcPr>
            <w:tcW w:w="1989" w:type="dxa"/>
            <w:tcBorders>
              <w:top w:val="single" w:sz="4" w:space="0" w:color="auto"/>
              <w:left w:val="single" w:sz="4" w:space="0" w:color="auto"/>
              <w:bottom w:val="single" w:sz="4" w:space="0" w:color="auto"/>
              <w:right w:val="single" w:sz="4" w:space="0" w:color="auto"/>
            </w:tcBorders>
            <w:vAlign w:val="center"/>
          </w:tcPr>
          <w:p w:rsidR="00172C17" w:rsidRPr="00172C17" w:rsidRDefault="00172C17" w:rsidP="00172C17">
            <w:pPr>
              <w:tabs>
                <w:tab w:val="num" w:pos="0"/>
              </w:tabs>
              <w:spacing w:before="100" w:beforeAutospacing="1" w:after="100" w:afterAutospacing="1"/>
              <w:contextualSpacing/>
              <w:jc w:val="both"/>
              <w:rPr>
                <w:b/>
                <w:color w:val="FF0000"/>
                <w:szCs w:val="22"/>
              </w:rPr>
            </w:pPr>
            <w:r w:rsidRPr="00172C17">
              <w:rPr>
                <w:b/>
                <w:color w:val="FF0000"/>
                <w:szCs w:val="22"/>
              </w:rPr>
              <w:t>100%</w:t>
            </w:r>
          </w:p>
        </w:tc>
        <w:tc>
          <w:tcPr>
            <w:tcW w:w="999" w:type="dxa"/>
            <w:tcBorders>
              <w:top w:val="single" w:sz="4" w:space="0" w:color="auto"/>
              <w:left w:val="single" w:sz="4" w:space="0" w:color="auto"/>
              <w:bottom w:val="single" w:sz="4" w:space="0" w:color="auto"/>
              <w:right w:val="single" w:sz="4" w:space="0" w:color="auto"/>
            </w:tcBorders>
          </w:tcPr>
          <w:p w:rsidR="00172C17" w:rsidRPr="00172C17" w:rsidRDefault="00172C17" w:rsidP="00172C17">
            <w:pPr>
              <w:tabs>
                <w:tab w:val="num" w:pos="0"/>
              </w:tabs>
              <w:spacing w:before="100" w:beforeAutospacing="1" w:after="100" w:afterAutospacing="1"/>
              <w:contextualSpacing/>
              <w:jc w:val="both"/>
              <w:rPr>
                <w:color w:val="FF0000"/>
                <w:szCs w:val="22"/>
              </w:rPr>
            </w:pPr>
          </w:p>
        </w:tc>
      </w:tr>
    </w:tbl>
    <w:p w:rsidR="00C95F2F" w:rsidRDefault="00C95F2F" w:rsidP="00C95F2F">
      <w:pPr>
        <w:tabs>
          <w:tab w:val="num" w:pos="0"/>
          <w:tab w:val="left" w:pos="360"/>
        </w:tabs>
        <w:spacing w:after="120" w:line="360" w:lineRule="auto"/>
        <w:jc w:val="both"/>
        <w:rPr>
          <w:b/>
          <w:szCs w:val="22"/>
          <w:lang w:val="en-US"/>
        </w:rPr>
      </w:pPr>
    </w:p>
    <w:p w:rsidR="00C95F2F" w:rsidRPr="006311EC" w:rsidRDefault="00C95F2F" w:rsidP="00C95F2F">
      <w:pPr>
        <w:tabs>
          <w:tab w:val="num" w:pos="0"/>
          <w:tab w:val="left" w:pos="360"/>
        </w:tabs>
        <w:spacing w:after="120" w:line="360" w:lineRule="auto"/>
        <w:jc w:val="both"/>
        <w:rPr>
          <w:b/>
          <w:szCs w:val="22"/>
          <w:lang w:val="en-US"/>
        </w:rPr>
      </w:pPr>
      <w:r w:rsidRPr="006311EC">
        <w:rPr>
          <w:b/>
          <w:szCs w:val="22"/>
          <w:lang w:val="en-US"/>
        </w:rPr>
        <w:t>N/B: Bidde</w:t>
      </w:r>
      <w:r>
        <w:rPr>
          <w:b/>
          <w:szCs w:val="22"/>
          <w:lang w:val="en-US"/>
        </w:rPr>
        <w:t>rs need to obtain a minimum of 7</w:t>
      </w:r>
      <w:r w:rsidRPr="006311EC">
        <w:rPr>
          <w:b/>
          <w:szCs w:val="22"/>
          <w:lang w:val="en-US"/>
        </w:rPr>
        <w:t>0% for functionality for them to be evaluated further on the 80/20 preference point system</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32"/>
        <w:gridCol w:w="1698"/>
      </w:tblGrid>
      <w:tr w:rsidR="00C95F2F" w:rsidRPr="006311EC" w:rsidTr="008A7AEE">
        <w:tc>
          <w:tcPr>
            <w:tcW w:w="8130" w:type="dxa"/>
            <w:gridSpan w:val="2"/>
            <w:vAlign w:val="center"/>
          </w:tcPr>
          <w:p w:rsidR="00C95F2F" w:rsidRPr="006311EC" w:rsidRDefault="00C95F2F" w:rsidP="008A7AEE">
            <w:pPr>
              <w:spacing w:before="60" w:after="60"/>
              <w:rPr>
                <w:b/>
                <w:szCs w:val="22"/>
              </w:rPr>
            </w:pPr>
            <w:r w:rsidRPr="006311EC">
              <w:rPr>
                <w:b/>
                <w:szCs w:val="22"/>
              </w:rPr>
              <w:t>Evaluation Criterion on Price and BBBEE</w:t>
            </w:r>
          </w:p>
        </w:tc>
      </w:tr>
      <w:tr w:rsidR="00C95F2F" w:rsidRPr="006311EC" w:rsidTr="008A7AEE">
        <w:tc>
          <w:tcPr>
            <w:tcW w:w="6432" w:type="dxa"/>
            <w:vAlign w:val="center"/>
          </w:tcPr>
          <w:p w:rsidR="00C95F2F" w:rsidRPr="006311EC" w:rsidRDefault="00C95F2F" w:rsidP="008A7AEE">
            <w:pPr>
              <w:spacing w:before="60" w:after="60"/>
              <w:rPr>
                <w:szCs w:val="22"/>
              </w:rPr>
            </w:pPr>
            <w:r w:rsidRPr="006311EC">
              <w:rPr>
                <w:szCs w:val="22"/>
              </w:rPr>
              <w:t>Relative competitiveness of proposed price</w:t>
            </w:r>
          </w:p>
          <w:p w:rsidR="00C95F2F" w:rsidRPr="006311EC" w:rsidRDefault="00C95F2F" w:rsidP="008A7AEE">
            <w:pPr>
              <w:spacing w:before="60" w:after="60"/>
              <w:ind w:left="1208"/>
              <w:rPr>
                <w:szCs w:val="22"/>
              </w:rPr>
            </w:pPr>
          </w:p>
        </w:tc>
        <w:tc>
          <w:tcPr>
            <w:tcW w:w="1698" w:type="dxa"/>
            <w:vAlign w:val="center"/>
          </w:tcPr>
          <w:p w:rsidR="00C95F2F" w:rsidRPr="006311EC" w:rsidRDefault="00C95F2F" w:rsidP="008A7AEE">
            <w:pPr>
              <w:spacing w:before="60" w:after="60"/>
              <w:rPr>
                <w:szCs w:val="22"/>
              </w:rPr>
            </w:pPr>
            <w:r w:rsidRPr="006311EC">
              <w:rPr>
                <w:szCs w:val="22"/>
              </w:rPr>
              <w:t>80</w:t>
            </w:r>
          </w:p>
        </w:tc>
      </w:tr>
      <w:tr w:rsidR="00C95F2F" w:rsidRPr="006311EC" w:rsidTr="008A7AEE">
        <w:tc>
          <w:tcPr>
            <w:tcW w:w="6432" w:type="dxa"/>
            <w:vAlign w:val="center"/>
          </w:tcPr>
          <w:p w:rsidR="00C95F2F" w:rsidRPr="006311EC" w:rsidRDefault="00C95F2F" w:rsidP="008A7AEE">
            <w:pPr>
              <w:spacing w:before="60" w:after="60"/>
              <w:rPr>
                <w:bCs/>
                <w:szCs w:val="22"/>
              </w:rPr>
            </w:pPr>
            <w:r w:rsidRPr="006311EC">
              <w:rPr>
                <w:bCs/>
                <w:szCs w:val="22"/>
              </w:rPr>
              <w:t>B-BBEE</w:t>
            </w:r>
            <w:r w:rsidRPr="006311EC">
              <w:rPr>
                <w:szCs w:val="22"/>
                <w:lang w:val="en-US"/>
              </w:rPr>
              <w:t xml:space="preserve"> Status Level of Contribution</w:t>
            </w:r>
          </w:p>
        </w:tc>
        <w:tc>
          <w:tcPr>
            <w:tcW w:w="1698" w:type="dxa"/>
            <w:vAlign w:val="center"/>
          </w:tcPr>
          <w:p w:rsidR="00C95F2F" w:rsidRPr="006311EC" w:rsidRDefault="00C95F2F" w:rsidP="008A7AEE">
            <w:pPr>
              <w:spacing w:before="60" w:after="60"/>
              <w:rPr>
                <w:szCs w:val="22"/>
              </w:rPr>
            </w:pPr>
            <w:r w:rsidRPr="006311EC">
              <w:rPr>
                <w:szCs w:val="22"/>
              </w:rPr>
              <w:t>20</w:t>
            </w:r>
          </w:p>
        </w:tc>
      </w:tr>
      <w:tr w:rsidR="00C95F2F" w:rsidRPr="006311EC" w:rsidTr="008A7AEE">
        <w:tc>
          <w:tcPr>
            <w:tcW w:w="6432" w:type="dxa"/>
            <w:vAlign w:val="center"/>
          </w:tcPr>
          <w:p w:rsidR="00C95F2F" w:rsidRPr="00A00152" w:rsidRDefault="00C95F2F" w:rsidP="008A7AEE">
            <w:pPr>
              <w:spacing w:before="60" w:after="60"/>
              <w:rPr>
                <w:b/>
                <w:bCs/>
                <w:szCs w:val="22"/>
              </w:rPr>
            </w:pPr>
            <w:r w:rsidRPr="00A00152">
              <w:rPr>
                <w:b/>
                <w:bCs/>
                <w:szCs w:val="22"/>
              </w:rPr>
              <w:t>TOTAL FOR PRICE AND PREFERENCE</w:t>
            </w:r>
          </w:p>
        </w:tc>
        <w:tc>
          <w:tcPr>
            <w:tcW w:w="1698" w:type="dxa"/>
            <w:vAlign w:val="center"/>
          </w:tcPr>
          <w:p w:rsidR="00C95F2F" w:rsidRPr="00A00152" w:rsidRDefault="00C95F2F" w:rsidP="008A7AEE">
            <w:pPr>
              <w:spacing w:before="60" w:after="60"/>
              <w:rPr>
                <w:b/>
                <w:bCs/>
                <w:szCs w:val="22"/>
              </w:rPr>
            </w:pPr>
            <w:r w:rsidRPr="00A00152">
              <w:rPr>
                <w:b/>
                <w:bCs/>
                <w:szCs w:val="22"/>
              </w:rPr>
              <w:t>100</w:t>
            </w:r>
          </w:p>
        </w:tc>
      </w:tr>
    </w:tbl>
    <w:p w:rsidR="00A00152" w:rsidRDefault="00A00152" w:rsidP="005006C4">
      <w:pPr>
        <w:jc w:val="both"/>
        <w:outlineLvl w:val="0"/>
        <w:rPr>
          <w:szCs w:val="22"/>
        </w:rPr>
      </w:pPr>
    </w:p>
    <w:p w:rsidR="00A00152" w:rsidRPr="00A00152" w:rsidRDefault="00A00152" w:rsidP="00A00152">
      <w:pPr>
        <w:rPr>
          <w:szCs w:val="22"/>
        </w:rPr>
      </w:pPr>
    </w:p>
    <w:p w:rsidR="00A00152" w:rsidRPr="00A00152" w:rsidRDefault="00A00152" w:rsidP="00A00152">
      <w:pPr>
        <w:rPr>
          <w:szCs w:val="22"/>
        </w:rPr>
      </w:pPr>
    </w:p>
    <w:p w:rsidR="00A00152" w:rsidRDefault="00A00152" w:rsidP="00A00152">
      <w:pPr>
        <w:rPr>
          <w:szCs w:val="22"/>
        </w:rPr>
      </w:pPr>
    </w:p>
    <w:p w:rsidR="00B53388" w:rsidRPr="006311EC" w:rsidRDefault="00A00152" w:rsidP="00A00152">
      <w:pPr>
        <w:tabs>
          <w:tab w:val="left" w:pos="5460"/>
        </w:tabs>
        <w:rPr>
          <w:szCs w:val="22"/>
        </w:rPr>
      </w:pPr>
      <w:r>
        <w:rPr>
          <w:szCs w:val="22"/>
        </w:rPr>
        <w:tab/>
      </w:r>
    </w:p>
    <w:sectPr w:rsidR="00B53388" w:rsidRPr="006311EC" w:rsidSect="00A00152">
      <w:pgSz w:w="16838" w:h="11906" w:orient="landscape"/>
      <w:pgMar w:top="1440" w:right="1440" w:bottom="1440" w:left="1440" w:header="709" w:footer="19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46F8" w:rsidRDefault="009946F8" w:rsidP="004943E3">
      <w:r>
        <w:separator/>
      </w:r>
    </w:p>
  </w:endnote>
  <w:endnote w:type="continuationSeparator" w:id="0">
    <w:p w:rsidR="009946F8" w:rsidRDefault="009946F8" w:rsidP="00494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ulim">
    <w:altName w:val="굴림"/>
    <w:panose1 w:val="020B0600000101010101"/>
    <w:charset w:val="81"/>
    <w:family w:val="roman"/>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272526"/>
      <w:docPartObj>
        <w:docPartGallery w:val="Page Numbers (Bottom of Page)"/>
        <w:docPartUnique/>
      </w:docPartObj>
    </w:sdtPr>
    <w:sdtEndPr>
      <w:rPr>
        <w:color w:val="808080" w:themeColor="background1" w:themeShade="80"/>
        <w:spacing w:val="60"/>
      </w:rPr>
    </w:sdtEndPr>
    <w:sdtContent>
      <w:p w:rsidR="00FD6B6C" w:rsidRDefault="00FD6B6C">
        <w:pPr>
          <w:pStyle w:val="Footer"/>
          <w:pBdr>
            <w:top w:val="single" w:sz="4" w:space="1" w:color="D9D9D9" w:themeColor="background1" w:themeShade="D9"/>
          </w:pBdr>
          <w:jc w:val="right"/>
        </w:pPr>
        <w:r>
          <w:fldChar w:fldCharType="begin"/>
        </w:r>
        <w:r>
          <w:instrText xml:space="preserve"> PAGE   \* MERGEFORMAT </w:instrText>
        </w:r>
        <w:r>
          <w:fldChar w:fldCharType="separate"/>
        </w:r>
        <w:r w:rsidR="007C7416">
          <w:rPr>
            <w:noProof/>
          </w:rPr>
          <w:t>7</w:t>
        </w:r>
        <w:r>
          <w:rPr>
            <w:noProof/>
          </w:rPr>
          <w:fldChar w:fldCharType="end"/>
        </w:r>
        <w:r>
          <w:t xml:space="preserve"> | </w:t>
        </w:r>
        <w:r>
          <w:rPr>
            <w:color w:val="808080" w:themeColor="background1" w:themeShade="80"/>
            <w:spacing w:val="60"/>
          </w:rPr>
          <w:t>Page</w:t>
        </w:r>
      </w:p>
    </w:sdtContent>
  </w:sdt>
  <w:p w:rsidR="00FD6B6C" w:rsidRDefault="00FD6B6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46F8" w:rsidRDefault="009946F8" w:rsidP="004943E3">
      <w:r>
        <w:separator/>
      </w:r>
    </w:p>
  </w:footnote>
  <w:footnote w:type="continuationSeparator" w:id="0">
    <w:p w:rsidR="009946F8" w:rsidRDefault="009946F8" w:rsidP="004943E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85A05"/>
    <w:multiLevelType w:val="hybridMultilevel"/>
    <w:tmpl w:val="00DC4CCE"/>
    <w:lvl w:ilvl="0" w:tplc="89728566">
      <w:start w:val="30"/>
      <w:numFmt w:val="decimal"/>
      <w:lvlText w:val="%1"/>
      <w:lvlJc w:val="left"/>
      <w:pPr>
        <w:ind w:left="8280" w:hanging="360"/>
      </w:pPr>
      <w:rPr>
        <w:rFonts w:hint="default"/>
      </w:rPr>
    </w:lvl>
    <w:lvl w:ilvl="1" w:tplc="1C090019" w:tentative="1">
      <w:start w:val="1"/>
      <w:numFmt w:val="lowerLetter"/>
      <w:lvlText w:val="%2."/>
      <w:lvlJc w:val="left"/>
      <w:pPr>
        <w:ind w:left="9000" w:hanging="360"/>
      </w:pPr>
    </w:lvl>
    <w:lvl w:ilvl="2" w:tplc="1C09001B" w:tentative="1">
      <w:start w:val="1"/>
      <w:numFmt w:val="lowerRoman"/>
      <w:lvlText w:val="%3."/>
      <w:lvlJc w:val="right"/>
      <w:pPr>
        <w:ind w:left="9720" w:hanging="180"/>
      </w:pPr>
    </w:lvl>
    <w:lvl w:ilvl="3" w:tplc="1C09000F" w:tentative="1">
      <w:start w:val="1"/>
      <w:numFmt w:val="decimal"/>
      <w:lvlText w:val="%4."/>
      <w:lvlJc w:val="left"/>
      <w:pPr>
        <w:ind w:left="10440" w:hanging="360"/>
      </w:pPr>
    </w:lvl>
    <w:lvl w:ilvl="4" w:tplc="1C090019" w:tentative="1">
      <w:start w:val="1"/>
      <w:numFmt w:val="lowerLetter"/>
      <w:lvlText w:val="%5."/>
      <w:lvlJc w:val="left"/>
      <w:pPr>
        <w:ind w:left="11160" w:hanging="360"/>
      </w:pPr>
    </w:lvl>
    <w:lvl w:ilvl="5" w:tplc="1C09001B" w:tentative="1">
      <w:start w:val="1"/>
      <w:numFmt w:val="lowerRoman"/>
      <w:lvlText w:val="%6."/>
      <w:lvlJc w:val="right"/>
      <w:pPr>
        <w:ind w:left="11880" w:hanging="180"/>
      </w:pPr>
    </w:lvl>
    <w:lvl w:ilvl="6" w:tplc="1C09000F" w:tentative="1">
      <w:start w:val="1"/>
      <w:numFmt w:val="decimal"/>
      <w:lvlText w:val="%7."/>
      <w:lvlJc w:val="left"/>
      <w:pPr>
        <w:ind w:left="12600" w:hanging="360"/>
      </w:pPr>
    </w:lvl>
    <w:lvl w:ilvl="7" w:tplc="1C090019" w:tentative="1">
      <w:start w:val="1"/>
      <w:numFmt w:val="lowerLetter"/>
      <w:lvlText w:val="%8."/>
      <w:lvlJc w:val="left"/>
      <w:pPr>
        <w:ind w:left="13320" w:hanging="360"/>
      </w:pPr>
    </w:lvl>
    <w:lvl w:ilvl="8" w:tplc="1C09001B" w:tentative="1">
      <w:start w:val="1"/>
      <w:numFmt w:val="lowerRoman"/>
      <w:lvlText w:val="%9."/>
      <w:lvlJc w:val="right"/>
      <w:pPr>
        <w:ind w:left="14040" w:hanging="180"/>
      </w:pPr>
    </w:lvl>
  </w:abstractNum>
  <w:abstractNum w:abstractNumId="1" w15:restartNumberingAfterBreak="0">
    <w:nsid w:val="17A265E9"/>
    <w:multiLevelType w:val="hybridMultilevel"/>
    <w:tmpl w:val="ACF01756"/>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 w15:restartNumberingAfterBreak="0">
    <w:nsid w:val="17AB2F05"/>
    <w:multiLevelType w:val="hybridMultilevel"/>
    <w:tmpl w:val="04B03AC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3" w15:restartNumberingAfterBreak="0">
    <w:nsid w:val="19300E9D"/>
    <w:multiLevelType w:val="multilevel"/>
    <w:tmpl w:val="313043B6"/>
    <w:lvl w:ilvl="0">
      <w:start w:val="1"/>
      <w:numFmt w:val="decimal"/>
      <w:lvlText w:val="%1"/>
      <w:lvlJc w:val="left"/>
      <w:pPr>
        <w:ind w:left="72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4" w15:restartNumberingAfterBreak="0">
    <w:nsid w:val="1F152E2C"/>
    <w:multiLevelType w:val="hybridMultilevel"/>
    <w:tmpl w:val="36B2C1C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72038BD"/>
    <w:multiLevelType w:val="hybridMultilevel"/>
    <w:tmpl w:val="CC0220C4"/>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8267040"/>
    <w:multiLevelType w:val="hybridMultilevel"/>
    <w:tmpl w:val="2D243F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8EC11B1"/>
    <w:multiLevelType w:val="multilevel"/>
    <w:tmpl w:val="AE88356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E761796"/>
    <w:multiLevelType w:val="multilevel"/>
    <w:tmpl w:val="035C5EC6"/>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422" w:hanging="720"/>
      </w:pPr>
      <w:rPr>
        <w:rFonts w:hint="default"/>
        <w:b/>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31BE77C8"/>
    <w:multiLevelType w:val="hybridMultilevel"/>
    <w:tmpl w:val="8B1879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1F25F86"/>
    <w:multiLevelType w:val="multilevel"/>
    <w:tmpl w:val="1AB85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28541D"/>
    <w:multiLevelType w:val="hybridMultilevel"/>
    <w:tmpl w:val="12826618"/>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2D0049C"/>
    <w:multiLevelType w:val="hybridMultilevel"/>
    <w:tmpl w:val="E9DE76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7D80E1E"/>
    <w:multiLevelType w:val="hybridMultilevel"/>
    <w:tmpl w:val="9F8086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467415A2"/>
    <w:multiLevelType w:val="multilevel"/>
    <w:tmpl w:val="313043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69A5650"/>
    <w:multiLevelType w:val="hybridMultilevel"/>
    <w:tmpl w:val="FF980698"/>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6" w15:restartNumberingAfterBreak="0">
    <w:nsid w:val="4AAF6802"/>
    <w:multiLevelType w:val="multilevel"/>
    <w:tmpl w:val="313043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B304037"/>
    <w:multiLevelType w:val="hybridMultilevel"/>
    <w:tmpl w:val="8A8477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FC751D7"/>
    <w:multiLevelType w:val="hybridMultilevel"/>
    <w:tmpl w:val="B4E418D0"/>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9" w15:restartNumberingAfterBreak="0">
    <w:nsid w:val="5996191F"/>
    <w:multiLevelType w:val="hybridMultilevel"/>
    <w:tmpl w:val="DDE0747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5C09149F"/>
    <w:multiLevelType w:val="hybridMultilevel"/>
    <w:tmpl w:val="A0EAD4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088193E"/>
    <w:multiLevelType w:val="hybridMultilevel"/>
    <w:tmpl w:val="26D04E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61DA2D9D"/>
    <w:multiLevelType w:val="multilevel"/>
    <w:tmpl w:val="7AB04B66"/>
    <w:lvl w:ilvl="0">
      <w:start w:val="2"/>
      <w:numFmt w:val="decimal"/>
      <w:lvlText w:val="%1."/>
      <w:lvlJc w:val="left"/>
      <w:pPr>
        <w:ind w:left="360" w:hanging="360"/>
      </w:pPr>
      <w:rPr>
        <w:rFonts w:hint="default"/>
        <w:sz w:val="28"/>
        <w:szCs w:val="28"/>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698A24FE"/>
    <w:multiLevelType w:val="hybridMultilevel"/>
    <w:tmpl w:val="0DD4C290"/>
    <w:lvl w:ilvl="0" w:tplc="BF164B52">
      <w:start w:val="50"/>
      <w:numFmt w:val="decimal"/>
      <w:lvlText w:val="%1"/>
      <w:lvlJc w:val="left"/>
      <w:pPr>
        <w:ind w:left="9000" w:hanging="360"/>
      </w:pPr>
      <w:rPr>
        <w:rFonts w:hint="default"/>
      </w:rPr>
    </w:lvl>
    <w:lvl w:ilvl="1" w:tplc="1C090019" w:tentative="1">
      <w:start w:val="1"/>
      <w:numFmt w:val="lowerLetter"/>
      <w:lvlText w:val="%2."/>
      <w:lvlJc w:val="left"/>
      <w:pPr>
        <w:ind w:left="9720" w:hanging="360"/>
      </w:pPr>
    </w:lvl>
    <w:lvl w:ilvl="2" w:tplc="1C09001B" w:tentative="1">
      <w:start w:val="1"/>
      <w:numFmt w:val="lowerRoman"/>
      <w:lvlText w:val="%3."/>
      <w:lvlJc w:val="right"/>
      <w:pPr>
        <w:ind w:left="10440" w:hanging="180"/>
      </w:pPr>
    </w:lvl>
    <w:lvl w:ilvl="3" w:tplc="1C09000F" w:tentative="1">
      <w:start w:val="1"/>
      <w:numFmt w:val="decimal"/>
      <w:lvlText w:val="%4."/>
      <w:lvlJc w:val="left"/>
      <w:pPr>
        <w:ind w:left="11160" w:hanging="360"/>
      </w:pPr>
    </w:lvl>
    <w:lvl w:ilvl="4" w:tplc="1C090019" w:tentative="1">
      <w:start w:val="1"/>
      <w:numFmt w:val="lowerLetter"/>
      <w:lvlText w:val="%5."/>
      <w:lvlJc w:val="left"/>
      <w:pPr>
        <w:ind w:left="11880" w:hanging="360"/>
      </w:pPr>
    </w:lvl>
    <w:lvl w:ilvl="5" w:tplc="1C09001B" w:tentative="1">
      <w:start w:val="1"/>
      <w:numFmt w:val="lowerRoman"/>
      <w:lvlText w:val="%6."/>
      <w:lvlJc w:val="right"/>
      <w:pPr>
        <w:ind w:left="12600" w:hanging="180"/>
      </w:pPr>
    </w:lvl>
    <w:lvl w:ilvl="6" w:tplc="1C09000F" w:tentative="1">
      <w:start w:val="1"/>
      <w:numFmt w:val="decimal"/>
      <w:lvlText w:val="%7."/>
      <w:lvlJc w:val="left"/>
      <w:pPr>
        <w:ind w:left="13320" w:hanging="360"/>
      </w:pPr>
    </w:lvl>
    <w:lvl w:ilvl="7" w:tplc="1C090019" w:tentative="1">
      <w:start w:val="1"/>
      <w:numFmt w:val="lowerLetter"/>
      <w:lvlText w:val="%8."/>
      <w:lvlJc w:val="left"/>
      <w:pPr>
        <w:ind w:left="14040" w:hanging="360"/>
      </w:pPr>
    </w:lvl>
    <w:lvl w:ilvl="8" w:tplc="1C09001B" w:tentative="1">
      <w:start w:val="1"/>
      <w:numFmt w:val="lowerRoman"/>
      <w:lvlText w:val="%9."/>
      <w:lvlJc w:val="right"/>
      <w:pPr>
        <w:ind w:left="14760" w:hanging="180"/>
      </w:pPr>
    </w:lvl>
  </w:abstractNum>
  <w:abstractNum w:abstractNumId="24" w15:restartNumberingAfterBreak="0">
    <w:nsid w:val="728F24D3"/>
    <w:multiLevelType w:val="hybridMultilevel"/>
    <w:tmpl w:val="3E7A29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5BA22BE"/>
    <w:multiLevelType w:val="hybridMultilevel"/>
    <w:tmpl w:val="7E82DBBA"/>
    <w:lvl w:ilvl="0" w:tplc="0409001B">
      <w:start w:val="1"/>
      <w:numFmt w:val="lowerRoman"/>
      <w:lvlText w:val="%1."/>
      <w:lvlJc w:val="righ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6" w15:restartNumberingAfterBreak="0">
    <w:nsid w:val="7BA23BD4"/>
    <w:multiLevelType w:val="hybridMultilevel"/>
    <w:tmpl w:val="A36841E4"/>
    <w:lvl w:ilvl="0" w:tplc="9084B900">
      <w:start w:val="30"/>
      <w:numFmt w:val="decimal"/>
      <w:lvlText w:val="%1"/>
      <w:lvlJc w:val="left"/>
      <w:pPr>
        <w:ind w:left="9000" w:hanging="360"/>
      </w:pPr>
      <w:rPr>
        <w:rFonts w:hint="default"/>
      </w:rPr>
    </w:lvl>
    <w:lvl w:ilvl="1" w:tplc="1C090019" w:tentative="1">
      <w:start w:val="1"/>
      <w:numFmt w:val="lowerLetter"/>
      <w:lvlText w:val="%2."/>
      <w:lvlJc w:val="left"/>
      <w:pPr>
        <w:ind w:left="9720" w:hanging="360"/>
      </w:pPr>
    </w:lvl>
    <w:lvl w:ilvl="2" w:tplc="1C09001B" w:tentative="1">
      <w:start w:val="1"/>
      <w:numFmt w:val="lowerRoman"/>
      <w:lvlText w:val="%3."/>
      <w:lvlJc w:val="right"/>
      <w:pPr>
        <w:ind w:left="10440" w:hanging="180"/>
      </w:pPr>
    </w:lvl>
    <w:lvl w:ilvl="3" w:tplc="1C09000F" w:tentative="1">
      <w:start w:val="1"/>
      <w:numFmt w:val="decimal"/>
      <w:lvlText w:val="%4."/>
      <w:lvlJc w:val="left"/>
      <w:pPr>
        <w:ind w:left="11160" w:hanging="360"/>
      </w:pPr>
    </w:lvl>
    <w:lvl w:ilvl="4" w:tplc="1C090019" w:tentative="1">
      <w:start w:val="1"/>
      <w:numFmt w:val="lowerLetter"/>
      <w:lvlText w:val="%5."/>
      <w:lvlJc w:val="left"/>
      <w:pPr>
        <w:ind w:left="11880" w:hanging="360"/>
      </w:pPr>
    </w:lvl>
    <w:lvl w:ilvl="5" w:tplc="1C09001B" w:tentative="1">
      <w:start w:val="1"/>
      <w:numFmt w:val="lowerRoman"/>
      <w:lvlText w:val="%6."/>
      <w:lvlJc w:val="right"/>
      <w:pPr>
        <w:ind w:left="12600" w:hanging="180"/>
      </w:pPr>
    </w:lvl>
    <w:lvl w:ilvl="6" w:tplc="1C09000F" w:tentative="1">
      <w:start w:val="1"/>
      <w:numFmt w:val="decimal"/>
      <w:lvlText w:val="%7."/>
      <w:lvlJc w:val="left"/>
      <w:pPr>
        <w:ind w:left="13320" w:hanging="360"/>
      </w:pPr>
    </w:lvl>
    <w:lvl w:ilvl="7" w:tplc="1C090019" w:tentative="1">
      <w:start w:val="1"/>
      <w:numFmt w:val="lowerLetter"/>
      <w:lvlText w:val="%8."/>
      <w:lvlJc w:val="left"/>
      <w:pPr>
        <w:ind w:left="14040" w:hanging="360"/>
      </w:pPr>
    </w:lvl>
    <w:lvl w:ilvl="8" w:tplc="1C09001B" w:tentative="1">
      <w:start w:val="1"/>
      <w:numFmt w:val="lowerRoman"/>
      <w:lvlText w:val="%9."/>
      <w:lvlJc w:val="right"/>
      <w:pPr>
        <w:ind w:left="14760" w:hanging="180"/>
      </w:pPr>
    </w:lvl>
  </w:abstractNum>
  <w:abstractNum w:abstractNumId="27" w15:restartNumberingAfterBreak="0">
    <w:nsid w:val="7C9775B9"/>
    <w:multiLevelType w:val="hybridMultilevel"/>
    <w:tmpl w:val="FDEA9C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1495"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DAA3B74"/>
    <w:multiLevelType w:val="hybridMultilevel"/>
    <w:tmpl w:val="42365E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7EE03441"/>
    <w:multiLevelType w:val="hybridMultilevel"/>
    <w:tmpl w:val="81A066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2"/>
  </w:num>
  <w:num w:numId="2">
    <w:abstractNumId w:val="19"/>
  </w:num>
  <w:num w:numId="3">
    <w:abstractNumId w:val="9"/>
  </w:num>
  <w:num w:numId="4">
    <w:abstractNumId w:val="10"/>
  </w:num>
  <w:num w:numId="5">
    <w:abstractNumId w:val="24"/>
  </w:num>
  <w:num w:numId="6">
    <w:abstractNumId w:val="7"/>
  </w:num>
  <w:num w:numId="7">
    <w:abstractNumId w:val="18"/>
  </w:num>
  <w:num w:numId="8">
    <w:abstractNumId w:val="1"/>
  </w:num>
  <w:num w:numId="9">
    <w:abstractNumId w:val="15"/>
  </w:num>
  <w:num w:numId="10">
    <w:abstractNumId w:val="28"/>
  </w:num>
  <w:num w:numId="11">
    <w:abstractNumId w:val="14"/>
  </w:num>
  <w:num w:numId="12">
    <w:abstractNumId w:val="16"/>
  </w:num>
  <w:num w:numId="13">
    <w:abstractNumId w:val="3"/>
  </w:num>
  <w:num w:numId="14">
    <w:abstractNumId w:val="0"/>
  </w:num>
  <w:num w:numId="15">
    <w:abstractNumId w:val="23"/>
  </w:num>
  <w:num w:numId="16">
    <w:abstractNumId w:val="26"/>
  </w:num>
  <w:num w:numId="17">
    <w:abstractNumId w:val="13"/>
  </w:num>
  <w:num w:numId="18">
    <w:abstractNumId w:val="11"/>
  </w:num>
  <w:num w:numId="19">
    <w:abstractNumId w:val="29"/>
  </w:num>
  <w:num w:numId="20">
    <w:abstractNumId w:val="17"/>
  </w:num>
  <w:num w:numId="21">
    <w:abstractNumId w:val="4"/>
  </w:num>
  <w:num w:numId="22">
    <w:abstractNumId w:val="5"/>
  </w:num>
  <w:num w:numId="23">
    <w:abstractNumId w:val="25"/>
  </w:num>
  <w:num w:numId="24">
    <w:abstractNumId w:val="6"/>
  </w:num>
  <w:num w:numId="25">
    <w:abstractNumId w:val="20"/>
  </w:num>
  <w:num w:numId="26">
    <w:abstractNumId w:val="12"/>
  </w:num>
  <w:num w:numId="27">
    <w:abstractNumId w:val="21"/>
  </w:num>
  <w:num w:numId="28">
    <w:abstractNumId w:val="2"/>
  </w:num>
  <w:num w:numId="29">
    <w:abstractNumId w:val="27"/>
  </w:num>
  <w:num w:numId="3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8D3"/>
    <w:rsid w:val="0001367F"/>
    <w:rsid w:val="00015DF8"/>
    <w:rsid w:val="0002165A"/>
    <w:rsid w:val="0006758C"/>
    <w:rsid w:val="0007258D"/>
    <w:rsid w:val="000B4959"/>
    <w:rsid w:val="000D5AA9"/>
    <w:rsid w:val="000E47B0"/>
    <w:rsid w:val="00117479"/>
    <w:rsid w:val="00126D10"/>
    <w:rsid w:val="0013539B"/>
    <w:rsid w:val="001507E5"/>
    <w:rsid w:val="00151A54"/>
    <w:rsid w:val="00166B5A"/>
    <w:rsid w:val="00172C17"/>
    <w:rsid w:val="00193129"/>
    <w:rsid w:val="001A1931"/>
    <w:rsid w:val="001A5F2B"/>
    <w:rsid w:val="001C1996"/>
    <w:rsid w:val="0020760A"/>
    <w:rsid w:val="0021164F"/>
    <w:rsid w:val="00215616"/>
    <w:rsid w:val="00232355"/>
    <w:rsid w:val="002365C5"/>
    <w:rsid w:val="00243A29"/>
    <w:rsid w:val="00271B97"/>
    <w:rsid w:val="002861C7"/>
    <w:rsid w:val="002D19FB"/>
    <w:rsid w:val="003618CC"/>
    <w:rsid w:val="003623FF"/>
    <w:rsid w:val="00367E45"/>
    <w:rsid w:val="00373667"/>
    <w:rsid w:val="00382E4D"/>
    <w:rsid w:val="00383B7D"/>
    <w:rsid w:val="004150B8"/>
    <w:rsid w:val="00415895"/>
    <w:rsid w:val="00422C8E"/>
    <w:rsid w:val="00443A7B"/>
    <w:rsid w:val="004634D3"/>
    <w:rsid w:val="00470441"/>
    <w:rsid w:val="00474C11"/>
    <w:rsid w:val="004809F7"/>
    <w:rsid w:val="004840D5"/>
    <w:rsid w:val="0049056C"/>
    <w:rsid w:val="004943E3"/>
    <w:rsid w:val="00494A2E"/>
    <w:rsid w:val="004B53B9"/>
    <w:rsid w:val="004B7714"/>
    <w:rsid w:val="004D33D8"/>
    <w:rsid w:val="004D3B08"/>
    <w:rsid w:val="004E2B52"/>
    <w:rsid w:val="004E4BF8"/>
    <w:rsid w:val="004E53E0"/>
    <w:rsid w:val="004F5601"/>
    <w:rsid w:val="004F677E"/>
    <w:rsid w:val="005006C4"/>
    <w:rsid w:val="00511D48"/>
    <w:rsid w:val="0053454B"/>
    <w:rsid w:val="00555CEB"/>
    <w:rsid w:val="00573516"/>
    <w:rsid w:val="005806E6"/>
    <w:rsid w:val="00581D76"/>
    <w:rsid w:val="005915CC"/>
    <w:rsid w:val="00593F13"/>
    <w:rsid w:val="005A6C7C"/>
    <w:rsid w:val="005B126F"/>
    <w:rsid w:val="005C0AAF"/>
    <w:rsid w:val="005D06EB"/>
    <w:rsid w:val="005D4EFD"/>
    <w:rsid w:val="005E42A1"/>
    <w:rsid w:val="00602D06"/>
    <w:rsid w:val="006311EC"/>
    <w:rsid w:val="00636564"/>
    <w:rsid w:val="006411C7"/>
    <w:rsid w:val="006425B6"/>
    <w:rsid w:val="0066486E"/>
    <w:rsid w:val="006729D6"/>
    <w:rsid w:val="00676E7F"/>
    <w:rsid w:val="00687D05"/>
    <w:rsid w:val="006C6A05"/>
    <w:rsid w:val="006D30EE"/>
    <w:rsid w:val="0074588F"/>
    <w:rsid w:val="00747134"/>
    <w:rsid w:val="0075500F"/>
    <w:rsid w:val="00763222"/>
    <w:rsid w:val="007701CF"/>
    <w:rsid w:val="007C39E3"/>
    <w:rsid w:val="007C7416"/>
    <w:rsid w:val="007D21D8"/>
    <w:rsid w:val="007D6C28"/>
    <w:rsid w:val="007F53EF"/>
    <w:rsid w:val="007F619C"/>
    <w:rsid w:val="007F6F6A"/>
    <w:rsid w:val="007F7485"/>
    <w:rsid w:val="00801171"/>
    <w:rsid w:val="00814786"/>
    <w:rsid w:val="00814B72"/>
    <w:rsid w:val="00825EDA"/>
    <w:rsid w:val="00834345"/>
    <w:rsid w:val="00834652"/>
    <w:rsid w:val="008461D9"/>
    <w:rsid w:val="008462F6"/>
    <w:rsid w:val="0088186A"/>
    <w:rsid w:val="008868D3"/>
    <w:rsid w:val="008910B3"/>
    <w:rsid w:val="008B7DFE"/>
    <w:rsid w:val="008C05A5"/>
    <w:rsid w:val="008D32B0"/>
    <w:rsid w:val="008D5500"/>
    <w:rsid w:val="008F4968"/>
    <w:rsid w:val="0091633B"/>
    <w:rsid w:val="009164CE"/>
    <w:rsid w:val="00916687"/>
    <w:rsid w:val="00935240"/>
    <w:rsid w:val="009367BA"/>
    <w:rsid w:val="00945D1A"/>
    <w:rsid w:val="00972287"/>
    <w:rsid w:val="0097638C"/>
    <w:rsid w:val="009769AF"/>
    <w:rsid w:val="00984002"/>
    <w:rsid w:val="009946F8"/>
    <w:rsid w:val="009A62D4"/>
    <w:rsid w:val="009B0515"/>
    <w:rsid w:val="009B3147"/>
    <w:rsid w:val="009B38F3"/>
    <w:rsid w:val="009B41B1"/>
    <w:rsid w:val="009D15AD"/>
    <w:rsid w:val="009F186B"/>
    <w:rsid w:val="00A00152"/>
    <w:rsid w:val="00A05834"/>
    <w:rsid w:val="00A06828"/>
    <w:rsid w:val="00A21A0C"/>
    <w:rsid w:val="00A37E89"/>
    <w:rsid w:val="00A620AC"/>
    <w:rsid w:val="00A91592"/>
    <w:rsid w:val="00AA3B9A"/>
    <w:rsid w:val="00AA50B4"/>
    <w:rsid w:val="00AE25C7"/>
    <w:rsid w:val="00AE2810"/>
    <w:rsid w:val="00AE3E41"/>
    <w:rsid w:val="00B0495F"/>
    <w:rsid w:val="00B061DF"/>
    <w:rsid w:val="00B138A4"/>
    <w:rsid w:val="00B1553E"/>
    <w:rsid w:val="00B223B6"/>
    <w:rsid w:val="00B316DA"/>
    <w:rsid w:val="00B53388"/>
    <w:rsid w:val="00B572AA"/>
    <w:rsid w:val="00B728D3"/>
    <w:rsid w:val="00B81F3C"/>
    <w:rsid w:val="00B906BE"/>
    <w:rsid w:val="00BA6276"/>
    <w:rsid w:val="00BC2EAF"/>
    <w:rsid w:val="00BF1EF3"/>
    <w:rsid w:val="00C126E5"/>
    <w:rsid w:val="00C14BE3"/>
    <w:rsid w:val="00C30520"/>
    <w:rsid w:val="00C95F2F"/>
    <w:rsid w:val="00CA34B3"/>
    <w:rsid w:val="00D107E3"/>
    <w:rsid w:val="00D1291E"/>
    <w:rsid w:val="00D175F3"/>
    <w:rsid w:val="00D43582"/>
    <w:rsid w:val="00D844DF"/>
    <w:rsid w:val="00D94193"/>
    <w:rsid w:val="00DB062B"/>
    <w:rsid w:val="00DD2D30"/>
    <w:rsid w:val="00DF518C"/>
    <w:rsid w:val="00E153E5"/>
    <w:rsid w:val="00E20F7C"/>
    <w:rsid w:val="00E3504B"/>
    <w:rsid w:val="00E56C60"/>
    <w:rsid w:val="00E81405"/>
    <w:rsid w:val="00E947F2"/>
    <w:rsid w:val="00EA0BA2"/>
    <w:rsid w:val="00EB439D"/>
    <w:rsid w:val="00EB6D4A"/>
    <w:rsid w:val="00EC0D5E"/>
    <w:rsid w:val="00EF017F"/>
    <w:rsid w:val="00F12492"/>
    <w:rsid w:val="00F15111"/>
    <w:rsid w:val="00F47BEA"/>
    <w:rsid w:val="00F638EC"/>
    <w:rsid w:val="00F7543E"/>
    <w:rsid w:val="00F8236B"/>
    <w:rsid w:val="00F83B90"/>
    <w:rsid w:val="00FC1BB7"/>
    <w:rsid w:val="00FC2B81"/>
    <w:rsid w:val="00FD0E7F"/>
    <w:rsid w:val="00FD6B6C"/>
    <w:rsid w:val="00FE049A"/>
    <w:rsid w:val="00FE5006"/>
    <w:rsid w:val="00FF3FB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6BEED1C"/>
  <w15:docId w15:val="{303ED00B-60EB-413E-83BA-6554DCF30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15AD"/>
    <w:pPr>
      <w:spacing w:after="0" w:line="240" w:lineRule="auto"/>
    </w:pPr>
    <w:rPr>
      <w:rFonts w:ascii="Arial" w:eastAsia="Times New Roman" w:hAnsi="Arial" w:cs="Arial"/>
      <w:szCs w:val="24"/>
      <w:lang w:val="en-GB"/>
    </w:rPr>
  </w:style>
  <w:style w:type="paragraph" w:styleId="Heading1">
    <w:name w:val="heading 1"/>
    <w:basedOn w:val="Normal"/>
    <w:next w:val="Normal"/>
    <w:link w:val="Heading1Char"/>
    <w:uiPriority w:val="9"/>
    <w:qFormat/>
    <w:rsid w:val="008F49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B728D3"/>
    <w:pPr>
      <w:keepNext/>
      <w:jc w:val="right"/>
      <w:outlineLvl w:val="1"/>
    </w:pPr>
    <w:rPr>
      <w:b/>
      <w:bCs/>
      <w:sz w:val="36"/>
    </w:rPr>
  </w:style>
  <w:style w:type="paragraph" w:styleId="Heading3">
    <w:name w:val="heading 3"/>
    <w:basedOn w:val="Normal"/>
    <w:next w:val="Normal"/>
    <w:link w:val="Heading3Char"/>
    <w:uiPriority w:val="9"/>
    <w:semiHidden/>
    <w:unhideWhenUsed/>
    <w:qFormat/>
    <w:rsid w:val="00DD2D3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D5500"/>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qFormat/>
    <w:rsid w:val="00B728D3"/>
    <w:pPr>
      <w:keepNext/>
      <w:jc w:val="center"/>
      <w:outlineLvl w:val="5"/>
    </w:pPr>
    <w:rPr>
      <w:b/>
      <w:bCs/>
      <w:sz w:val="28"/>
    </w:rPr>
  </w:style>
  <w:style w:type="paragraph" w:styleId="Heading8">
    <w:name w:val="heading 8"/>
    <w:basedOn w:val="Normal"/>
    <w:next w:val="Normal"/>
    <w:link w:val="Heading8Char"/>
    <w:uiPriority w:val="9"/>
    <w:semiHidden/>
    <w:unhideWhenUsed/>
    <w:qFormat/>
    <w:rsid w:val="001C1996"/>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B728D3"/>
    <w:rPr>
      <w:rFonts w:ascii="Arial" w:eastAsia="Times New Roman" w:hAnsi="Arial" w:cs="Arial"/>
      <w:b/>
      <w:bCs/>
      <w:sz w:val="36"/>
      <w:szCs w:val="24"/>
      <w:lang w:val="en-GB"/>
    </w:rPr>
  </w:style>
  <w:style w:type="character" w:customStyle="1" w:styleId="Heading6Char">
    <w:name w:val="Heading 6 Char"/>
    <w:basedOn w:val="DefaultParagraphFont"/>
    <w:link w:val="Heading6"/>
    <w:rsid w:val="00B728D3"/>
    <w:rPr>
      <w:rFonts w:ascii="Arial" w:eastAsia="Times New Roman" w:hAnsi="Arial" w:cs="Arial"/>
      <w:b/>
      <w:bCs/>
      <w:sz w:val="28"/>
      <w:szCs w:val="24"/>
      <w:lang w:val="en-GB"/>
    </w:rPr>
  </w:style>
  <w:style w:type="paragraph" w:styleId="Header">
    <w:name w:val="header"/>
    <w:basedOn w:val="Normal"/>
    <w:link w:val="HeaderChar"/>
    <w:uiPriority w:val="99"/>
    <w:rsid w:val="00B728D3"/>
    <w:pPr>
      <w:tabs>
        <w:tab w:val="center" w:pos="4153"/>
        <w:tab w:val="right" w:pos="8306"/>
      </w:tabs>
    </w:pPr>
  </w:style>
  <w:style w:type="character" w:customStyle="1" w:styleId="HeaderChar">
    <w:name w:val="Header Char"/>
    <w:basedOn w:val="DefaultParagraphFont"/>
    <w:link w:val="Header"/>
    <w:uiPriority w:val="99"/>
    <w:rsid w:val="00B728D3"/>
    <w:rPr>
      <w:rFonts w:ascii="Arial" w:eastAsia="Times New Roman" w:hAnsi="Arial" w:cs="Arial"/>
      <w:szCs w:val="24"/>
      <w:lang w:val="en-GB"/>
    </w:rPr>
  </w:style>
  <w:style w:type="paragraph" w:styleId="BodyText">
    <w:name w:val="Body Text"/>
    <w:basedOn w:val="Normal"/>
    <w:link w:val="BodyTextChar"/>
    <w:rsid w:val="00B728D3"/>
    <w:pPr>
      <w:jc w:val="both"/>
    </w:pPr>
  </w:style>
  <w:style w:type="character" w:customStyle="1" w:styleId="BodyTextChar">
    <w:name w:val="Body Text Char"/>
    <w:basedOn w:val="DefaultParagraphFont"/>
    <w:link w:val="BodyText"/>
    <w:rsid w:val="00B728D3"/>
    <w:rPr>
      <w:rFonts w:ascii="Arial" w:eastAsia="Times New Roman" w:hAnsi="Arial" w:cs="Arial"/>
      <w:szCs w:val="24"/>
      <w:lang w:val="en-GB"/>
    </w:rPr>
  </w:style>
  <w:style w:type="paragraph" w:styleId="BalloonText">
    <w:name w:val="Balloon Text"/>
    <w:basedOn w:val="Normal"/>
    <w:link w:val="BalloonTextChar"/>
    <w:uiPriority w:val="99"/>
    <w:semiHidden/>
    <w:unhideWhenUsed/>
    <w:rsid w:val="00B728D3"/>
    <w:rPr>
      <w:rFonts w:ascii="Tahoma" w:hAnsi="Tahoma" w:cs="Tahoma"/>
      <w:sz w:val="16"/>
      <w:szCs w:val="16"/>
    </w:rPr>
  </w:style>
  <w:style w:type="character" w:customStyle="1" w:styleId="BalloonTextChar">
    <w:name w:val="Balloon Text Char"/>
    <w:basedOn w:val="DefaultParagraphFont"/>
    <w:link w:val="BalloonText"/>
    <w:uiPriority w:val="99"/>
    <w:semiHidden/>
    <w:rsid w:val="00B728D3"/>
    <w:rPr>
      <w:rFonts w:ascii="Tahoma" w:eastAsia="Times New Roman" w:hAnsi="Tahoma" w:cs="Tahoma"/>
      <w:sz w:val="16"/>
      <w:szCs w:val="16"/>
      <w:lang w:val="en-GB"/>
    </w:rPr>
  </w:style>
  <w:style w:type="paragraph" w:customStyle="1" w:styleId="Anna-Maria1">
    <w:name w:val="Anna-Maria 1"/>
    <w:basedOn w:val="Normal"/>
    <w:autoRedefine/>
    <w:rsid w:val="00B728D3"/>
    <w:pPr>
      <w:jc w:val="center"/>
    </w:pPr>
    <w:rPr>
      <w:b/>
      <w:bCs/>
      <w:sz w:val="28"/>
    </w:rPr>
  </w:style>
  <w:style w:type="paragraph" w:styleId="ListParagraph">
    <w:name w:val="List Paragraph"/>
    <w:basedOn w:val="Normal"/>
    <w:uiPriority w:val="34"/>
    <w:qFormat/>
    <w:rsid w:val="00B728D3"/>
    <w:pPr>
      <w:ind w:left="720"/>
      <w:contextualSpacing/>
    </w:pPr>
  </w:style>
  <w:style w:type="character" w:customStyle="1" w:styleId="Heading1Char">
    <w:name w:val="Heading 1 Char"/>
    <w:basedOn w:val="DefaultParagraphFont"/>
    <w:link w:val="Heading1"/>
    <w:uiPriority w:val="9"/>
    <w:rsid w:val="008F4968"/>
    <w:rPr>
      <w:rFonts w:asciiTheme="majorHAnsi" w:eastAsiaTheme="majorEastAsia" w:hAnsiTheme="majorHAnsi" w:cstheme="majorBidi"/>
      <w:b/>
      <w:bCs/>
      <w:color w:val="365F91" w:themeColor="accent1" w:themeShade="BF"/>
      <w:sz w:val="28"/>
      <w:szCs w:val="28"/>
      <w:lang w:val="en-GB"/>
    </w:rPr>
  </w:style>
  <w:style w:type="character" w:customStyle="1" w:styleId="Heading3Char">
    <w:name w:val="Heading 3 Char"/>
    <w:basedOn w:val="DefaultParagraphFont"/>
    <w:link w:val="Heading3"/>
    <w:uiPriority w:val="9"/>
    <w:semiHidden/>
    <w:rsid w:val="00DD2D30"/>
    <w:rPr>
      <w:rFonts w:asciiTheme="majorHAnsi" w:eastAsiaTheme="majorEastAsia" w:hAnsiTheme="majorHAnsi" w:cstheme="majorBidi"/>
      <w:b/>
      <w:bCs/>
      <w:color w:val="4F81BD" w:themeColor="accent1"/>
      <w:szCs w:val="24"/>
      <w:lang w:val="en-GB"/>
    </w:rPr>
  </w:style>
  <w:style w:type="paragraph" w:styleId="Footer">
    <w:name w:val="footer"/>
    <w:basedOn w:val="Normal"/>
    <w:link w:val="FooterChar"/>
    <w:uiPriority w:val="99"/>
    <w:unhideWhenUsed/>
    <w:rsid w:val="004943E3"/>
    <w:pPr>
      <w:tabs>
        <w:tab w:val="center" w:pos="4513"/>
        <w:tab w:val="right" w:pos="9026"/>
      </w:tabs>
    </w:pPr>
  </w:style>
  <w:style w:type="character" w:customStyle="1" w:styleId="FooterChar">
    <w:name w:val="Footer Char"/>
    <w:basedOn w:val="DefaultParagraphFont"/>
    <w:link w:val="Footer"/>
    <w:uiPriority w:val="99"/>
    <w:rsid w:val="004943E3"/>
    <w:rPr>
      <w:rFonts w:ascii="Arial" w:eastAsia="Times New Roman" w:hAnsi="Arial" w:cs="Arial"/>
      <w:szCs w:val="24"/>
      <w:lang w:val="en-GB"/>
    </w:rPr>
  </w:style>
  <w:style w:type="character" w:customStyle="1" w:styleId="Heading4Char">
    <w:name w:val="Heading 4 Char"/>
    <w:basedOn w:val="DefaultParagraphFont"/>
    <w:link w:val="Heading4"/>
    <w:uiPriority w:val="9"/>
    <w:semiHidden/>
    <w:rsid w:val="008D5500"/>
    <w:rPr>
      <w:rFonts w:asciiTheme="majorHAnsi" w:eastAsiaTheme="majorEastAsia" w:hAnsiTheme="majorHAnsi" w:cstheme="majorBidi"/>
      <w:b/>
      <w:bCs/>
      <w:i/>
      <w:iCs/>
      <w:color w:val="4F81BD" w:themeColor="accent1"/>
      <w:szCs w:val="24"/>
      <w:lang w:val="en-GB"/>
    </w:rPr>
  </w:style>
  <w:style w:type="character" w:customStyle="1" w:styleId="Heading8Char">
    <w:name w:val="Heading 8 Char"/>
    <w:basedOn w:val="DefaultParagraphFont"/>
    <w:link w:val="Heading8"/>
    <w:uiPriority w:val="9"/>
    <w:semiHidden/>
    <w:rsid w:val="001C1996"/>
    <w:rPr>
      <w:rFonts w:asciiTheme="majorHAnsi" w:eastAsiaTheme="majorEastAsia" w:hAnsiTheme="majorHAnsi" w:cstheme="majorBidi"/>
      <w:color w:val="404040" w:themeColor="text1" w:themeTint="BF"/>
      <w:sz w:val="20"/>
      <w:szCs w:val="20"/>
      <w:lang w:val="en-GB"/>
    </w:rPr>
  </w:style>
  <w:style w:type="paragraph" w:styleId="BodyTextIndent">
    <w:name w:val="Body Text Indent"/>
    <w:basedOn w:val="Normal"/>
    <w:link w:val="BodyTextIndentChar"/>
    <w:uiPriority w:val="99"/>
    <w:semiHidden/>
    <w:unhideWhenUsed/>
    <w:rsid w:val="001C1996"/>
    <w:pPr>
      <w:spacing w:after="120"/>
      <w:ind w:left="283"/>
    </w:pPr>
  </w:style>
  <w:style w:type="character" w:customStyle="1" w:styleId="BodyTextIndentChar">
    <w:name w:val="Body Text Indent Char"/>
    <w:basedOn w:val="DefaultParagraphFont"/>
    <w:link w:val="BodyTextIndent"/>
    <w:uiPriority w:val="99"/>
    <w:semiHidden/>
    <w:rsid w:val="001C1996"/>
    <w:rPr>
      <w:rFonts w:ascii="Arial" w:eastAsia="Times New Roman" w:hAnsi="Arial" w:cs="Arial"/>
      <w:szCs w:val="24"/>
      <w:lang w:val="en-GB"/>
    </w:rPr>
  </w:style>
  <w:style w:type="paragraph" w:styleId="BodyText2">
    <w:name w:val="Body Text 2"/>
    <w:basedOn w:val="Normal"/>
    <w:link w:val="BodyText2Char"/>
    <w:uiPriority w:val="99"/>
    <w:semiHidden/>
    <w:unhideWhenUsed/>
    <w:rsid w:val="001C1996"/>
    <w:pPr>
      <w:spacing w:after="120" w:line="480" w:lineRule="auto"/>
    </w:pPr>
  </w:style>
  <w:style w:type="character" w:customStyle="1" w:styleId="BodyText2Char">
    <w:name w:val="Body Text 2 Char"/>
    <w:basedOn w:val="DefaultParagraphFont"/>
    <w:link w:val="BodyText2"/>
    <w:uiPriority w:val="99"/>
    <w:semiHidden/>
    <w:rsid w:val="001C1996"/>
    <w:rPr>
      <w:rFonts w:ascii="Arial" w:eastAsia="Times New Roman" w:hAnsi="Arial" w:cs="Arial"/>
      <w:szCs w:val="24"/>
      <w:lang w:val="en-GB"/>
    </w:rPr>
  </w:style>
  <w:style w:type="paragraph" w:styleId="BodyTextIndent3">
    <w:name w:val="Body Text Indent 3"/>
    <w:basedOn w:val="Normal"/>
    <w:link w:val="BodyTextIndent3Char"/>
    <w:uiPriority w:val="99"/>
    <w:semiHidden/>
    <w:unhideWhenUsed/>
    <w:rsid w:val="001C1996"/>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1C1996"/>
    <w:rPr>
      <w:rFonts w:ascii="Arial" w:eastAsia="Times New Roman" w:hAnsi="Arial" w:cs="Arial"/>
      <w:sz w:val="16"/>
      <w:szCs w:val="16"/>
      <w:lang w:val="en-GB"/>
    </w:rPr>
  </w:style>
  <w:style w:type="paragraph" w:styleId="BodyText3">
    <w:name w:val="Body Text 3"/>
    <w:basedOn w:val="Normal"/>
    <w:link w:val="BodyText3Char"/>
    <w:uiPriority w:val="99"/>
    <w:semiHidden/>
    <w:unhideWhenUsed/>
    <w:rsid w:val="00B061DF"/>
    <w:pPr>
      <w:spacing w:after="120"/>
    </w:pPr>
    <w:rPr>
      <w:sz w:val="16"/>
      <w:szCs w:val="16"/>
    </w:rPr>
  </w:style>
  <w:style w:type="character" w:customStyle="1" w:styleId="BodyText3Char">
    <w:name w:val="Body Text 3 Char"/>
    <w:basedOn w:val="DefaultParagraphFont"/>
    <w:link w:val="BodyText3"/>
    <w:uiPriority w:val="99"/>
    <w:semiHidden/>
    <w:rsid w:val="00B061DF"/>
    <w:rPr>
      <w:rFonts w:ascii="Arial" w:eastAsia="Times New Roman" w:hAnsi="Arial" w:cs="Arial"/>
      <w:sz w:val="16"/>
      <w:szCs w:val="16"/>
      <w:lang w:val="en-GB"/>
    </w:rPr>
  </w:style>
  <w:style w:type="character" w:customStyle="1" w:styleId="EmailStyle39">
    <w:name w:val="EmailStyle39"/>
    <w:basedOn w:val="DefaultParagraphFont"/>
    <w:semiHidden/>
    <w:rsid w:val="004B53B9"/>
    <w:rPr>
      <w:rFonts w:ascii="Arial Unicode MS" w:hAnsi="Arial Unicode MS"/>
      <w:b w:val="0"/>
      <w:bCs w:val="0"/>
      <w:i w:val="0"/>
      <w:iCs w:val="0"/>
      <w:strike w:val="0"/>
      <w:color w:val="auto"/>
      <w:sz w:val="20"/>
      <w:szCs w:val="20"/>
      <w:u w:val="none"/>
    </w:rPr>
  </w:style>
  <w:style w:type="table" w:styleId="TableGrid">
    <w:name w:val="Table Grid"/>
    <w:basedOn w:val="TableNormal"/>
    <w:uiPriority w:val="59"/>
    <w:rsid w:val="007D6C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809521">
      <w:bodyDiv w:val="1"/>
      <w:marLeft w:val="0"/>
      <w:marRight w:val="0"/>
      <w:marTop w:val="0"/>
      <w:marBottom w:val="0"/>
      <w:divBdr>
        <w:top w:val="none" w:sz="0" w:space="0" w:color="auto"/>
        <w:left w:val="none" w:sz="0" w:space="0" w:color="auto"/>
        <w:bottom w:val="none" w:sz="0" w:space="0" w:color="auto"/>
        <w:right w:val="none" w:sz="0" w:space="0" w:color="auto"/>
      </w:divBdr>
    </w:div>
    <w:div w:id="831024482">
      <w:bodyDiv w:val="1"/>
      <w:marLeft w:val="0"/>
      <w:marRight w:val="0"/>
      <w:marTop w:val="0"/>
      <w:marBottom w:val="0"/>
      <w:divBdr>
        <w:top w:val="none" w:sz="0" w:space="0" w:color="auto"/>
        <w:left w:val="none" w:sz="0" w:space="0" w:color="auto"/>
        <w:bottom w:val="none" w:sz="0" w:space="0" w:color="auto"/>
        <w:right w:val="none" w:sz="0" w:space="0" w:color="auto"/>
      </w:divBdr>
      <w:divsChild>
        <w:div w:id="933786366">
          <w:marLeft w:val="0"/>
          <w:marRight w:val="0"/>
          <w:marTop w:val="0"/>
          <w:marBottom w:val="0"/>
          <w:divBdr>
            <w:top w:val="none" w:sz="0" w:space="0" w:color="auto"/>
            <w:left w:val="none" w:sz="0" w:space="0" w:color="auto"/>
            <w:bottom w:val="none" w:sz="0" w:space="0" w:color="auto"/>
            <w:right w:val="none" w:sz="0" w:space="0" w:color="auto"/>
          </w:divBdr>
        </w:div>
        <w:div w:id="814032563">
          <w:marLeft w:val="0"/>
          <w:marRight w:val="0"/>
          <w:marTop w:val="0"/>
          <w:marBottom w:val="0"/>
          <w:divBdr>
            <w:top w:val="none" w:sz="0" w:space="0" w:color="auto"/>
            <w:left w:val="none" w:sz="0" w:space="0" w:color="auto"/>
            <w:bottom w:val="none" w:sz="0" w:space="0" w:color="auto"/>
            <w:right w:val="none" w:sz="0" w:space="0" w:color="auto"/>
          </w:divBdr>
        </w:div>
        <w:div w:id="650258305">
          <w:marLeft w:val="0"/>
          <w:marRight w:val="0"/>
          <w:marTop w:val="0"/>
          <w:marBottom w:val="0"/>
          <w:divBdr>
            <w:top w:val="none" w:sz="0" w:space="0" w:color="auto"/>
            <w:left w:val="none" w:sz="0" w:space="0" w:color="auto"/>
            <w:bottom w:val="none" w:sz="0" w:space="0" w:color="auto"/>
            <w:right w:val="none" w:sz="0" w:space="0" w:color="auto"/>
          </w:divBdr>
        </w:div>
        <w:div w:id="124472091">
          <w:marLeft w:val="0"/>
          <w:marRight w:val="0"/>
          <w:marTop w:val="0"/>
          <w:marBottom w:val="0"/>
          <w:divBdr>
            <w:top w:val="none" w:sz="0" w:space="0" w:color="auto"/>
            <w:left w:val="none" w:sz="0" w:space="0" w:color="auto"/>
            <w:bottom w:val="none" w:sz="0" w:space="0" w:color="auto"/>
            <w:right w:val="none" w:sz="0" w:space="0" w:color="auto"/>
          </w:divBdr>
        </w:div>
        <w:div w:id="1652557899">
          <w:marLeft w:val="0"/>
          <w:marRight w:val="0"/>
          <w:marTop w:val="0"/>
          <w:marBottom w:val="0"/>
          <w:divBdr>
            <w:top w:val="none" w:sz="0" w:space="0" w:color="auto"/>
            <w:left w:val="none" w:sz="0" w:space="0" w:color="auto"/>
            <w:bottom w:val="none" w:sz="0" w:space="0" w:color="auto"/>
            <w:right w:val="none" w:sz="0" w:space="0" w:color="auto"/>
          </w:divBdr>
        </w:div>
        <w:div w:id="557975408">
          <w:marLeft w:val="0"/>
          <w:marRight w:val="0"/>
          <w:marTop w:val="0"/>
          <w:marBottom w:val="0"/>
          <w:divBdr>
            <w:top w:val="none" w:sz="0" w:space="0" w:color="auto"/>
            <w:left w:val="none" w:sz="0" w:space="0" w:color="auto"/>
            <w:bottom w:val="none" w:sz="0" w:space="0" w:color="auto"/>
            <w:right w:val="none" w:sz="0" w:space="0" w:color="auto"/>
          </w:divBdr>
        </w:div>
        <w:div w:id="1525292107">
          <w:marLeft w:val="0"/>
          <w:marRight w:val="0"/>
          <w:marTop w:val="0"/>
          <w:marBottom w:val="0"/>
          <w:divBdr>
            <w:top w:val="none" w:sz="0" w:space="0" w:color="auto"/>
            <w:left w:val="none" w:sz="0" w:space="0" w:color="auto"/>
            <w:bottom w:val="none" w:sz="0" w:space="0" w:color="auto"/>
            <w:right w:val="none" w:sz="0" w:space="0" w:color="auto"/>
          </w:divBdr>
        </w:div>
        <w:div w:id="1971203246">
          <w:marLeft w:val="0"/>
          <w:marRight w:val="0"/>
          <w:marTop w:val="0"/>
          <w:marBottom w:val="0"/>
          <w:divBdr>
            <w:top w:val="none" w:sz="0" w:space="0" w:color="auto"/>
            <w:left w:val="none" w:sz="0" w:space="0" w:color="auto"/>
            <w:bottom w:val="none" w:sz="0" w:space="0" w:color="auto"/>
            <w:right w:val="none" w:sz="0" w:space="0" w:color="auto"/>
          </w:divBdr>
        </w:div>
        <w:div w:id="806825671">
          <w:marLeft w:val="0"/>
          <w:marRight w:val="0"/>
          <w:marTop w:val="0"/>
          <w:marBottom w:val="0"/>
          <w:divBdr>
            <w:top w:val="none" w:sz="0" w:space="0" w:color="auto"/>
            <w:left w:val="none" w:sz="0" w:space="0" w:color="auto"/>
            <w:bottom w:val="none" w:sz="0" w:space="0" w:color="auto"/>
            <w:right w:val="none" w:sz="0" w:space="0" w:color="auto"/>
          </w:divBdr>
        </w:div>
        <w:div w:id="564998973">
          <w:marLeft w:val="0"/>
          <w:marRight w:val="0"/>
          <w:marTop w:val="0"/>
          <w:marBottom w:val="0"/>
          <w:divBdr>
            <w:top w:val="none" w:sz="0" w:space="0" w:color="auto"/>
            <w:left w:val="none" w:sz="0" w:space="0" w:color="auto"/>
            <w:bottom w:val="none" w:sz="0" w:space="0" w:color="auto"/>
            <w:right w:val="none" w:sz="0" w:space="0" w:color="auto"/>
          </w:divBdr>
        </w:div>
        <w:div w:id="1195925124">
          <w:marLeft w:val="0"/>
          <w:marRight w:val="0"/>
          <w:marTop w:val="0"/>
          <w:marBottom w:val="0"/>
          <w:divBdr>
            <w:top w:val="none" w:sz="0" w:space="0" w:color="auto"/>
            <w:left w:val="none" w:sz="0" w:space="0" w:color="auto"/>
            <w:bottom w:val="none" w:sz="0" w:space="0" w:color="auto"/>
            <w:right w:val="none" w:sz="0" w:space="0" w:color="auto"/>
          </w:divBdr>
        </w:div>
        <w:div w:id="58863515">
          <w:marLeft w:val="0"/>
          <w:marRight w:val="0"/>
          <w:marTop w:val="0"/>
          <w:marBottom w:val="0"/>
          <w:divBdr>
            <w:top w:val="none" w:sz="0" w:space="0" w:color="auto"/>
            <w:left w:val="none" w:sz="0" w:space="0" w:color="auto"/>
            <w:bottom w:val="none" w:sz="0" w:space="0" w:color="auto"/>
            <w:right w:val="none" w:sz="0" w:space="0" w:color="auto"/>
          </w:divBdr>
        </w:div>
        <w:div w:id="1740209051">
          <w:marLeft w:val="0"/>
          <w:marRight w:val="0"/>
          <w:marTop w:val="0"/>
          <w:marBottom w:val="0"/>
          <w:divBdr>
            <w:top w:val="none" w:sz="0" w:space="0" w:color="auto"/>
            <w:left w:val="none" w:sz="0" w:space="0" w:color="auto"/>
            <w:bottom w:val="none" w:sz="0" w:space="0" w:color="auto"/>
            <w:right w:val="none" w:sz="0" w:space="0" w:color="auto"/>
          </w:divBdr>
        </w:div>
        <w:div w:id="63526238">
          <w:marLeft w:val="0"/>
          <w:marRight w:val="0"/>
          <w:marTop w:val="0"/>
          <w:marBottom w:val="0"/>
          <w:divBdr>
            <w:top w:val="none" w:sz="0" w:space="0" w:color="auto"/>
            <w:left w:val="none" w:sz="0" w:space="0" w:color="auto"/>
            <w:bottom w:val="none" w:sz="0" w:space="0" w:color="auto"/>
            <w:right w:val="none" w:sz="0" w:space="0" w:color="auto"/>
          </w:divBdr>
        </w:div>
        <w:div w:id="717899111">
          <w:marLeft w:val="0"/>
          <w:marRight w:val="0"/>
          <w:marTop w:val="0"/>
          <w:marBottom w:val="0"/>
          <w:divBdr>
            <w:top w:val="none" w:sz="0" w:space="0" w:color="auto"/>
            <w:left w:val="none" w:sz="0" w:space="0" w:color="auto"/>
            <w:bottom w:val="none" w:sz="0" w:space="0" w:color="auto"/>
            <w:right w:val="none" w:sz="0" w:space="0" w:color="auto"/>
          </w:divBdr>
        </w:div>
        <w:div w:id="798039157">
          <w:marLeft w:val="0"/>
          <w:marRight w:val="0"/>
          <w:marTop w:val="0"/>
          <w:marBottom w:val="0"/>
          <w:divBdr>
            <w:top w:val="none" w:sz="0" w:space="0" w:color="auto"/>
            <w:left w:val="none" w:sz="0" w:space="0" w:color="auto"/>
            <w:bottom w:val="none" w:sz="0" w:space="0" w:color="auto"/>
            <w:right w:val="none" w:sz="0" w:space="0" w:color="auto"/>
          </w:divBdr>
        </w:div>
        <w:div w:id="957951120">
          <w:marLeft w:val="0"/>
          <w:marRight w:val="0"/>
          <w:marTop w:val="0"/>
          <w:marBottom w:val="0"/>
          <w:divBdr>
            <w:top w:val="none" w:sz="0" w:space="0" w:color="auto"/>
            <w:left w:val="none" w:sz="0" w:space="0" w:color="auto"/>
            <w:bottom w:val="none" w:sz="0" w:space="0" w:color="auto"/>
            <w:right w:val="none" w:sz="0" w:space="0" w:color="auto"/>
          </w:divBdr>
        </w:div>
      </w:divsChild>
    </w:div>
    <w:div w:id="1106732297">
      <w:bodyDiv w:val="1"/>
      <w:marLeft w:val="0"/>
      <w:marRight w:val="0"/>
      <w:marTop w:val="0"/>
      <w:marBottom w:val="0"/>
      <w:divBdr>
        <w:top w:val="none" w:sz="0" w:space="0" w:color="auto"/>
        <w:left w:val="none" w:sz="0" w:space="0" w:color="auto"/>
        <w:bottom w:val="none" w:sz="0" w:space="0" w:color="auto"/>
        <w:right w:val="none" w:sz="0" w:space="0" w:color="auto"/>
      </w:divBdr>
      <w:divsChild>
        <w:div w:id="1090664690">
          <w:marLeft w:val="0"/>
          <w:marRight w:val="0"/>
          <w:marTop w:val="0"/>
          <w:marBottom w:val="0"/>
          <w:divBdr>
            <w:top w:val="none" w:sz="0" w:space="0" w:color="auto"/>
            <w:left w:val="none" w:sz="0" w:space="0" w:color="auto"/>
            <w:bottom w:val="none" w:sz="0" w:space="0" w:color="auto"/>
            <w:right w:val="none" w:sz="0" w:space="0" w:color="auto"/>
          </w:divBdr>
          <w:divsChild>
            <w:div w:id="192111818">
              <w:marLeft w:val="0"/>
              <w:marRight w:val="0"/>
              <w:marTop w:val="0"/>
              <w:marBottom w:val="0"/>
              <w:divBdr>
                <w:top w:val="none" w:sz="0" w:space="0" w:color="auto"/>
                <w:left w:val="none" w:sz="0" w:space="0" w:color="auto"/>
                <w:bottom w:val="none" w:sz="0" w:space="0" w:color="auto"/>
                <w:right w:val="none" w:sz="0" w:space="0" w:color="auto"/>
              </w:divBdr>
              <w:divsChild>
                <w:div w:id="1038047519">
                  <w:marLeft w:val="0"/>
                  <w:marRight w:val="0"/>
                  <w:marTop w:val="0"/>
                  <w:marBottom w:val="0"/>
                  <w:divBdr>
                    <w:top w:val="none" w:sz="0" w:space="0" w:color="auto"/>
                    <w:left w:val="none" w:sz="0" w:space="0" w:color="auto"/>
                    <w:bottom w:val="none" w:sz="0" w:space="0" w:color="auto"/>
                    <w:right w:val="none" w:sz="0" w:space="0" w:color="auto"/>
                  </w:divBdr>
                  <w:divsChild>
                    <w:div w:id="17012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500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766311-124C-4924-903A-9D2E2192B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Pages>
  <Words>2100</Words>
  <Characters>11972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Tebogo Maphala</dc:creator>
  <cp:lastModifiedBy>Tebogo Maphala</cp:lastModifiedBy>
  <cp:revision>6</cp:revision>
  <cp:lastPrinted>2013-03-27T10:11:00Z</cp:lastPrinted>
  <dcterms:created xsi:type="dcterms:W3CDTF">2018-01-18T10:58:00Z</dcterms:created>
  <dcterms:modified xsi:type="dcterms:W3CDTF">2018-10-25T17:12:00Z</dcterms:modified>
</cp:coreProperties>
</file>